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90B86" w14:textId="0F81A797" w:rsidR="002B35D5" w:rsidRDefault="00CE2180" w:rsidP="002B35D5">
      <w:pPr>
        <w:jc w:val="center"/>
        <w:rPr>
          <w:rFonts w:ascii="Franklin Gothic Book" w:hAnsi="Franklin Gothic Book"/>
          <w:b/>
          <w:sz w:val="36"/>
          <w:szCs w:val="36"/>
        </w:rPr>
      </w:pPr>
      <w:bookmarkStart w:id="0" w:name="_GoBack"/>
      <w:bookmarkEnd w:id="0"/>
      <w:r>
        <w:rPr>
          <w:rFonts w:ascii="Franklin Gothic Book" w:hAnsi="Franklin Gothic Book"/>
          <w:b/>
          <w:sz w:val="36"/>
          <w:szCs w:val="36"/>
        </w:rPr>
        <w:t>Investing in European Defence Capabilities: Research cooperation for growth and security</w:t>
      </w:r>
    </w:p>
    <w:p w14:paraId="537A5639" w14:textId="6DFB562A" w:rsidR="00781612" w:rsidRPr="002B35D5" w:rsidRDefault="00781612" w:rsidP="002B35D5">
      <w:pPr>
        <w:jc w:val="center"/>
        <w:rPr>
          <w:rFonts w:ascii="Franklin Gothic Book" w:hAnsi="Franklin Gothic Book"/>
          <w:b/>
          <w:sz w:val="36"/>
          <w:szCs w:val="36"/>
        </w:rPr>
      </w:pPr>
      <w:r>
        <w:rPr>
          <w:rFonts w:ascii="Franklin Gothic Book" w:hAnsi="Franklin Gothic Book"/>
          <w:b/>
          <w:sz w:val="36"/>
          <w:szCs w:val="36"/>
        </w:rPr>
        <w:t>By Jorge Domecq – EDA Chief Executive</w:t>
      </w:r>
      <w:r w:rsidR="004A791A">
        <w:rPr>
          <w:rFonts w:ascii="Franklin Gothic Book" w:hAnsi="Franklin Gothic Book"/>
          <w:b/>
          <w:sz w:val="36"/>
          <w:szCs w:val="36"/>
        </w:rPr>
        <w:t xml:space="preserve"> at Saab Group event</w:t>
      </w:r>
    </w:p>
    <w:p w14:paraId="47F67F5F" w14:textId="0DBE2ABD" w:rsidR="00F74DF0" w:rsidRDefault="00CE2180" w:rsidP="00F74DF0">
      <w:pPr>
        <w:jc w:val="center"/>
        <w:rPr>
          <w:rFonts w:ascii="Franklin Gothic Book" w:hAnsi="Franklin Gothic Book"/>
          <w:b/>
          <w:sz w:val="36"/>
          <w:szCs w:val="36"/>
        </w:rPr>
      </w:pPr>
      <w:r>
        <w:rPr>
          <w:rFonts w:ascii="Franklin Gothic Book" w:hAnsi="Franklin Gothic Book"/>
          <w:b/>
          <w:sz w:val="36"/>
          <w:szCs w:val="36"/>
        </w:rPr>
        <w:t xml:space="preserve">Brussels – 22 September </w:t>
      </w:r>
      <w:r w:rsidR="00F64A08" w:rsidRPr="002B35D5">
        <w:rPr>
          <w:rFonts w:ascii="Franklin Gothic Book" w:hAnsi="Franklin Gothic Book"/>
          <w:b/>
          <w:sz w:val="36"/>
          <w:szCs w:val="36"/>
        </w:rPr>
        <w:t>2016</w:t>
      </w:r>
    </w:p>
    <w:p w14:paraId="086D93D2" w14:textId="77777777" w:rsidR="00781612" w:rsidRDefault="00781612" w:rsidP="00F74DF0">
      <w:pPr>
        <w:jc w:val="center"/>
        <w:rPr>
          <w:rFonts w:ascii="Franklin Gothic Book" w:hAnsi="Franklin Gothic Book"/>
          <w:b/>
          <w:sz w:val="36"/>
          <w:szCs w:val="36"/>
        </w:rPr>
      </w:pPr>
    </w:p>
    <w:p w14:paraId="6ECCA0B3" w14:textId="3B3DE2D2" w:rsidR="00781612" w:rsidRPr="00781612" w:rsidRDefault="00781612" w:rsidP="00F74DF0">
      <w:pPr>
        <w:jc w:val="center"/>
        <w:rPr>
          <w:rFonts w:ascii="Franklin Gothic Book" w:hAnsi="Franklin Gothic Book"/>
          <w:b/>
          <w:color w:val="FF0000"/>
          <w:sz w:val="52"/>
          <w:szCs w:val="52"/>
        </w:rPr>
      </w:pPr>
      <w:r w:rsidRPr="00781612">
        <w:rPr>
          <w:rFonts w:ascii="Franklin Gothic Book" w:hAnsi="Franklin Gothic Book"/>
          <w:b/>
          <w:color w:val="FF0000"/>
          <w:sz w:val="52"/>
          <w:szCs w:val="52"/>
        </w:rPr>
        <w:t>Check against delivery!</w:t>
      </w:r>
    </w:p>
    <w:p w14:paraId="56C2C119" w14:textId="77777777" w:rsidR="007F5E59" w:rsidRDefault="007F5E59" w:rsidP="00CE2180">
      <w:pPr>
        <w:jc w:val="both"/>
        <w:rPr>
          <w:rFonts w:ascii="Franklin Gothic Book" w:hAnsi="Franklin Gothic Book"/>
          <w:sz w:val="36"/>
          <w:szCs w:val="36"/>
        </w:rPr>
      </w:pPr>
    </w:p>
    <w:p w14:paraId="0876BCF8" w14:textId="6EEDD249" w:rsidR="007F5E59" w:rsidRPr="00D91071" w:rsidRDefault="00CE2180" w:rsidP="00D91071">
      <w:pPr>
        <w:jc w:val="both"/>
        <w:rPr>
          <w:rFonts w:ascii="Franklin Gothic Book" w:hAnsi="Franklin Gothic Book"/>
          <w:sz w:val="36"/>
          <w:szCs w:val="36"/>
        </w:rPr>
      </w:pPr>
      <w:r>
        <w:rPr>
          <w:rFonts w:ascii="Franklin Gothic Book" w:hAnsi="Franklin Gothic Book"/>
          <w:sz w:val="36"/>
          <w:szCs w:val="36"/>
        </w:rPr>
        <w:t>[</w:t>
      </w:r>
      <w:r w:rsidR="00F64A08" w:rsidRPr="00165BBF">
        <w:rPr>
          <w:rFonts w:ascii="Franklin Gothic Book" w:hAnsi="Franklin Gothic Book"/>
          <w:sz w:val="36"/>
          <w:szCs w:val="36"/>
        </w:rPr>
        <w:t xml:space="preserve">Dear </w:t>
      </w:r>
      <w:r>
        <w:rPr>
          <w:rFonts w:ascii="Franklin Gothic Book" w:hAnsi="Franklin Gothic Book"/>
          <w:sz w:val="36"/>
          <w:szCs w:val="36"/>
        </w:rPr>
        <w:t xml:space="preserve">President, </w:t>
      </w:r>
      <w:r w:rsidR="00EB3BDF">
        <w:rPr>
          <w:rFonts w:ascii="Franklin Gothic Book" w:hAnsi="Franklin Gothic Book"/>
          <w:sz w:val="36"/>
          <w:szCs w:val="36"/>
        </w:rPr>
        <w:t>Dear colleagues, L</w:t>
      </w:r>
      <w:r>
        <w:rPr>
          <w:rFonts w:ascii="Franklin Gothic Book" w:hAnsi="Franklin Gothic Book"/>
          <w:sz w:val="36"/>
          <w:szCs w:val="36"/>
        </w:rPr>
        <w:t>adies and Gentlemen</w:t>
      </w:r>
      <w:r w:rsidR="00F64A08" w:rsidRPr="00165BBF">
        <w:rPr>
          <w:rFonts w:ascii="Franklin Gothic Book" w:hAnsi="Franklin Gothic Book"/>
          <w:sz w:val="36"/>
          <w:szCs w:val="36"/>
        </w:rPr>
        <w:t>]</w:t>
      </w:r>
    </w:p>
    <w:p w14:paraId="1B20E615" w14:textId="77777777" w:rsidR="00165BBF" w:rsidRPr="00165BBF" w:rsidRDefault="00165BBF" w:rsidP="00165BBF">
      <w:pPr>
        <w:spacing w:before="120" w:after="600" w:line="276" w:lineRule="auto"/>
        <w:jc w:val="both"/>
        <w:rPr>
          <w:rFonts w:ascii="Franklin Gothic Book" w:hAnsi="Franklin Gothic Book"/>
          <w:b/>
          <w:sz w:val="36"/>
          <w:szCs w:val="36"/>
          <w:u w:val="single"/>
        </w:rPr>
      </w:pPr>
      <w:r w:rsidRPr="00165BBF">
        <w:rPr>
          <w:rFonts w:ascii="Franklin Gothic Book" w:hAnsi="Franklin Gothic Book"/>
          <w:b/>
          <w:sz w:val="36"/>
          <w:szCs w:val="36"/>
          <w:u w:val="single"/>
        </w:rPr>
        <w:t>Introduction and context</w:t>
      </w:r>
    </w:p>
    <w:p w14:paraId="582764B5" w14:textId="3483D186" w:rsidR="00165BBF" w:rsidRPr="00EB3BDF" w:rsidRDefault="00165BBF" w:rsidP="00855A84">
      <w:pPr>
        <w:pStyle w:val="ListParagraph"/>
        <w:numPr>
          <w:ilvl w:val="0"/>
          <w:numId w:val="2"/>
        </w:numPr>
        <w:spacing w:before="120" w:after="600" w:line="276" w:lineRule="auto"/>
        <w:contextualSpacing w:val="0"/>
        <w:jc w:val="both"/>
        <w:rPr>
          <w:rFonts w:ascii="Franklin Gothic Book" w:hAnsi="Franklin Gothic Book"/>
          <w:sz w:val="36"/>
          <w:szCs w:val="36"/>
        </w:rPr>
      </w:pPr>
      <w:r w:rsidRPr="00EB3BDF">
        <w:rPr>
          <w:rFonts w:ascii="Franklin Gothic Book" w:hAnsi="Franklin Gothic Book"/>
          <w:sz w:val="36"/>
          <w:szCs w:val="36"/>
        </w:rPr>
        <w:t xml:space="preserve">I would like to thank </w:t>
      </w:r>
      <w:r w:rsidR="00201343" w:rsidRPr="00EB3BDF">
        <w:rPr>
          <w:rFonts w:ascii="Franklin Gothic Book" w:hAnsi="Franklin Gothic Book"/>
          <w:sz w:val="36"/>
          <w:szCs w:val="36"/>
        </w:rPr>
        <w:t xml:space="preserve">the organisers for inviting me to this distinguished and most timely event. </w:t>
      </w:r>
    </w:p>
    <w:p w14:paraId="3599B389" w14:textId="039CB9A0" w:rsidR="001829A4" w:rsidRDefault="00EB3BDF" w:rsidP="00855A84">
      <w:pPr>
        <w:pStyle w:val="ListParagraph"/>
        <w:numPr>
          <w:ilvl w:val="0"/>
          <w:numId w:val="2"/>
        </w:numPr>
        <w:spacing w:before="120" w:after="600" w:line="276" w:lineRule="auto"/>
        <w:contextualSpacing w:val="0"/>
        <w:jc w:val="both"/>
        <w:rPr>
          <w:rFonts w:ascii="Franklin Gothic Book" w:hAnsi="Franklin Gothic Book"/>
          <w:sz w:val="36"/>
          <w:szCs w:val="36"/>
        </w:rPr>
      </w:pPr>
      <w:r w:rsidRPr="00EB3BDF">
        <w:rPr>
          <w:rFonts w:ascii="Franklin Gothic Book" w:hAnsi="Franklin Gothic Book"/>
          <w:sz w:val="36"/>
          <w:szCs w:val="36"/>
        </w:rPr>
        <w:t>Less than one week ago, Heads of State and Government met in Bratislava</w:t>
      </w:r>
      <w:r>
        <w:rPr>
          <w:rFonts w:ascii="Franklin Gothic Book" w:hAnsi="Franklin Gothic Book"/>
          <w:sz w:val="36"/>
          <w:szCs w:val="36"/>
        </w:rPr>
        <w:t xml:space="preserve">, echoing the high level of ambition that had already been laid down by the High Representative in the </w:t>
      </w:r>
      <w:r w:rsidR="001829A4">
        <w:rPr>
          <w:rFonts w:ascii="Franklin Gothic Book" w:hAnsi="Franklin Gothic Book"/>
          <w:sz w:val="36"/>
          <w:szCs w:val="36"/>
        </w:rPr>
        <w:t>EU Global Strategy.</w:t>
      </w:r>
    </w:p>
    <w:p w14:paraId="7A58E08B" w14:textId="5C919523" w:rsidR="00EB3BDF" w:rsidRPr="00EB3BDF" w:rsidRDefault="00EB3BDF" w:rsidP="00855A84">
      <w:pPr>
        <w:pStyle w:val="ListParagraph"/>
        <w:numPr>
          <w:ilvl w:val="0"/>
          <w:numId w:val="2"/>
        </w:numPr>
        <w:spacing w:before="120" w:after="600" w:line="276" w:lineRule="auto"/>
        <w:contextualSpacing w:val="0"/>
        <w:jc w:val="both"/>
        <w:rPr>
          <w:rFonts w:ascii="Franklin Gothic Book" w:hAnsi="Franklin Gothic Book"/>
          <w:sz w:val="36"/>
          <w:szCs w:val="36"/>
        </w:rPr>
      </w:pPr>
      <w:r>
        <w:rPr>
          <w:rFonts w:ascii="Franklin Gothic Book" w:hAnsi="Franklin Gothic Book"/>
          <w:sz w:val="36"/>
          <w:szCs w:val="36"/>
        </w:rPr>
        <w:t xml:space="preserve">Never before </w:t>
      </w:r>
      <w:r w:rsidR="004143EC">
        <w:rPr>
          <w:rFonts w:ascii="Franklin Gothic Book" w:hAnsi="Franklin Gothic Book"/>
          <w:sz w:val="36"/>
          <w:szCs w:val="36"/>
        </w:rPr>
        <w:t>over</w:t>
      </w:r>
      <w:r>
        <w:rPr>
          <w:rFonts w:ascii="Franklin Gothic Book" w:hAnsi="Franklin Gothic Book"/>
          <w:sz w:val="36"/>
          <w:szCs w:val="36"/>
        </w:rPr>
        <w:t xml:space="preserve"> the last 10 years have we had such opportunity to relaunch the European defence project and provide it with renewed impetus and commitment.</w:t>
      </w:r>
      <w:r w:rsidR="001829A4">
        <w:rPr>
          <w:rFonts w:ascii="Franklin Gothic Book" w:hAnsi="Franklin Gothic Book"/>
          <w:sz w:val="36"/>
          <w:szCs w:val="36"/>
        </w:rPr>
        <w:t xml:space="preserve"> </w:t>
      </w:r>
      <w:r w:rsidR="004143EC">
        <w:rPr>
          <w:rFonts w:ascii="Franklin Gothic Book" w:hAnsi="Franklin Gothic Book"/>
          <w:sz w:val="36"/>
          <w:szCs w:val="36"/>
        </w:rPr>
        <w:t xml:space="preserve">The </w:t>
      </w:r>
      <w:r w:rsidR="001829A4">
        <w:rPr>
          <w:rFonts w:ascii="Franklin Gothic Book" w:hAnsi="Franklin Gothic Book"/>
          <w:sz w:val="36"/>
          <w:szCs w:val="36"/>
        </w:rPr>
        <w:t>EU Global Strat</w:t>
      </w:r>
      <w:r w:rsidR="00D014C6">
        <w:rPr>
          <w:rFonts w:ascii="Franklin Gothic Book" w:hAnsi="Franklin Gothic Book"/>
          <w:sz w:val="36"/>
          <w:szCs w:val="36"/>
        </w:rPr>
        <w:t>e</w:t>
      </w:r>
      <w:r w:rsidR="001829A4">
        <w:rPr>
          <w:rFonts w:ascii="Franklin Gothic Book" w:hAnsi="Franklin Gothic Book"/>
          <w:sz w:val="36"/>
          <w:szCs w:val="36"/>
        </w:rPr>
        <w:t xml:space="preserve">gy, the </w:t>
      </w:r>
      <w:r w:rsidR="00B65AF5">
        <w:rPr>
          <w:rFonts w:ascii="Franklin Gothic Book" w:hAnsi="Franklin Gothic Book"/>
          <w:sz w:val="36"/>
          <w:szCs w:val="36"/>
        </w:rPr>
        <w:t>various initiatives taken by different Member States,</w:t>
      </w:r>
      <w:r w:rsidR="004143EC">
        <w:rPr>
          <w:rFonts w:ascii="Franklin Gothic Book" w:hAnsi="Franklin Gothic Book"/>
          <w:sz w:val="36"/>
          <w:szCs w:val="36"/>
        </w:rPr>
        <w:t xml:space="preserve"> the Commission President’s State of the </w:t>
      </w:r>
      <w:r w:rsidR="004143EC">
        <w:rPr>
          <w:rFonts w:ascii="Franklin Gothic Book" w:hAnsi="Franklin Gothic Book"/>
          <w:sz w:val="36"/>
          <w:szCs w:val="36"/>
        </w:rPr>
        <w:lastRenderedPageBreak/>
        <w:t xml:space="preserve">Union address are adding to this general sense of step change.   </w:t>
      </w:r>
      <w:r>
        <w:rPr>
          <w:rFonts w:ascii="Franklin Gothic Book" w:hAnsi="Franklin Gothic Book"/>
          <w:sz w:val="36"/>
          <w:szCs w:val="36"/>
        </w:rPr>
        <w:t xml:space="preserve"> </w:t>
      </w:r>
      <w:r w:rsidRPr="00EB3BDF">
        <w:rPr>
          <w:rFonts w:ascii="Franklin Gothic Book" w:hAnsi="Franklin Gothic Book"/>
          <w:sz w:val="36"/>
          <w:szCs w:val="36"/>
        </w:rPr>
        <w:t xml:space="preserve"> </w:t>
      </w:r>
    </w:p>
    <w:p w14:paraId="7A4F4C9E" w14:textId="2245C717" w:rsidR="00855A84" w:rsidRDefault="00855A84" w:rsidP="00165BBF">
      <w:pPr>
        <w:pStyle w:val="ListParagraph"/>
        <w:numPr>
          <w:ilvl w:val="0"/>
          <w:numId w:val="2"/>
        </w:numPr>
        <w:spacing w:before="120" w:after="600" w:line="276" w:lineRule="auto"/>
        <w:contextualSpacing w:val="0"/>
        <w:jc w:val="both"/>
        <w:rPr>
          <w:rFonts w:ascii="Franklin Gothic Book" w:hAnsi="Franklin Gothic Book"/>
          <w:sz w:val="36"/>
          <w:szCs w:val="36"/>
        </w:rPr>
      </w:pPr>
      <w:r w:rsidRPr="005173D3">
        <w:rPr>
          <w:rFonts w:ascii="Franklin Gothic Book" w:hAnsi="Franklin Gothic Book"/>
          <w:sz w:val="36"/>
          <w:szCs w:val="36"/>
        </w:rPr>
        <w:t xml:space="preserve">It is a powerful signal about Europe remaining capable of overcoming and tackling a wide range of </w:t>
      </w:r>
      <w:r w:rsidRPr="00EB3BDF">
        <w:rPr>
          <w:rFonts w:ascii="Franklin Gothic Book" w:hAnsi="Franklin Gothic Book"/>
          <w:i/>
          <w:sz w:val="36"/>
          <w:szCs w:val="36"/>
        </w:rPr>
        <w:t>challenges</w:t>
      </w:r>
      <w:r w:rsidRPr="005173D3">
        <w:rPr>
          <w:rFonts w:ascii="Franklin Gothic Book" w:hAnsi="Franklin Gothic Book"/>
          <w:sz w:val="36"/>
          <w:szCs w:val="36"/>
        </w:rPr>
        <w:t xml:space="preserve">: new threats, geopolitical developments, </w:t>
      </w:r>
      <w:r w:rsidR="006967D5" w:rsidRPr="005173D3">
        <w:rPr>
          <w:rFonts w:ascii="Franklin Gothic Book" w:hAnsi="Franklin Gothic Book"/>
          <w:sz w:val="36"/>
          <w:szCs w:val="36"/>
        </w:rPr>
        <w:t xml:space="preserve">internal </w:t>
      </w:r>
      <w:r w:rsidR="008C6126" w:rsidRPr="005173D3">
        <w:rPr>
          <w:rFonts w:ascii="Franklin Gothic Book" w:hAnsi="Franklin Gothic Book"/>
          <w:sz w:val="36"/>
          <w:szCs w:val="36"/>
        </w:rPr>
        <w:t xml:space="preserve">stability and </w:t>
      </w:r>
      <w:r w:rsidR="006967D5" w:rsidRPr="005173D3">
        <w:rPr>
          <w:rFonts w:ascii="Franklin Gothic Book" w:hAnsi="Franklin Gothic Book"/>
          <w:sz w:val="36"/>
          <w:szCs w:val="36"/>
        </w:rPr>
        <w:t>co</w:t>
      </w:r>
      <w:r w:rsidRPr="005173D3">
        <w:rPr>
          <w:rFonts w:ascii="Franklin Gothic Book" w:hAnsi="Franklin Gothic Book"/>
          <w:sz w:val="36"/>
          <w:szCs w:val="36"/>
        </w:rPr>
        <w:t>hesio</w:t>
      </w:r>
      <w:r w:rsidR="006967D5" w:rsidRPr="005173D3">
        <w:rPr>
          <w:rFonts w:ascii="Franklin Gothic Book" w:hAnsi="Franklin Gothic Book"/>
          <w:sz w:val="36"/>
          <w:szCs w:val="36"/>
        </w:rPr>
        <w:t>n</w:t>
      </w:r>
      <w:r w:rsidRPr="005173D3">
        <w:rPr>
          <w:rFonts w:ascii="Franklin Gothic Book" w:hAnsi="Franklin Gothic Book"/>
          <w:sz w:val="36"/>
          <w:szCs w:val="36"/>
        </w:rPr>
        <w:t xml:space="preserve">, to name but a few. </w:t>
      </w:r>
      <w:r w:rsidR="00EB3BDF" w:rsidRPr="005173D3">
        <w:rPr>
          <w:rFonts w:ascii="Franklin Gothic Book" w:hAnsi="Franklin Gothic Book"/>
          <w:sz w:val="36"/>
          <w:szCs w:val="36"/>
        </w:rPr>
        <w:t xml:space="preserve">The European ability to remain </w:t>
      </w:r>
      <w:r w:rsidR="00125D50">
        <w:rPr>
          <w:rFonts w:ascii="Franklin Gothic Book" w:hAnsi="Franklin Gothic Book"/>
          <w:sz w:val="36"/>
          <w:szCs w:val="36"/>
        </w:rPr>
        <w:t xml:space="preserve">not just </w:t>
      </w:r>
      <w:r w:rsidR="00EB3BDF" w:rsidRPr="005173D3">
        <w:rPr>
          <w:rFonts w:ascii="Franklin Gothic Book" w:hAnsi="Franklin Gothic Book"/>
          <w:sz w:val="36"/>
          <w:szCs w:val="36"/>
        </w:rPr>
        <w:t>reactive</w:t>
      </w:r>
      <w:r w:rsidR="00125D50">
        <w:rPr>
          <w:rFonts w:ascii="Franklin Gothic Book" w:hAnsi="Franklin Gothic Book"/>
          <w:sz w:val="36"/>
          <w:szCs w:val="36"/>
        </w:rPr>
        <w:t xml:space="preserve"> but more importantly proactive</w:t>
      </w:r>
      <w:r w:rsidR="00EB3BDF" w:rsidRPr="005173D3">
        <w:rPr>
          <w:rFonts w:ascii="Franklin Gothic Book" w:hAnsi="Franklin Gothic Book"/>
          <w:sz w:val="36"/>
          <w:szCs w:val="36"/>
        </w:rPr>
        <w:t xml:space="preserve"> is put to a test more than ever.</w:t>
      </w:r>
    </w:p>
    <w:p w14:paraId="77F973D5" w14:textId="7A078B13" w:rsidR="001829A4" w:rsidRDefault="004143EC" w:rsidP="004143EC">
      <w:pPr>
        <w:pStyle w:val="ListParagraph"/>
        <w:numPr>
          <w:ilvl w:val="0"/>
          <w:numId w:val="2"/>
        </w:numPr>
        <w:spacing w:before="120" w:after="600" w:line="276" w:lineRule="auto"/>
        <w:contextualSpacing w:val="0"/>
        <w:jc w:val="both"/>
        <w:rPr>
          <w:rFonts w:ascii="Franklin Gothic Book" w:hAnsi="Franklin Gothic Book"/>
          <w:sz w:val="36"/>
          <w:szCs w:val="36"/>
        </w:rPr>
      </w:pPr>
      <w:r>
        <w:rPr>
          <w:rFonts w:ascii="Franklin Gothic Book" w:hAnsi="Franklin Gothic Book"/>
          <w:sz w:val="36"/>
          <w:szCs w:val="36"/>
        </w:rPr>
        <w:t>I hear some of you thinking aloud</w:t>
      </w:r>
      <w:r w:rsidR="001829A4">
        <w:rPr>
          <w:rFonts w:ascii="Franklin Gothic Book" w:hAnsi="Franklin Gothic Book"/>
          <w:sz w:val="36"/>
          <w:szCs w:val="36"/>
        </w:rPr>
        <w:t xml:space="preserve"> in the following terms</w:t>
      </w:r>
      <w:r>
        <w:rPr>
          <w:rFonts w:ascii="Franklin Gothic Book" w:hAnsi="Franklin Gothic Book"/>
          <w:sz w:val="36"/>
          <w:szCs w:val="36"/>
        </w:rPr>
        <w:t>: “We have h</w:t>
      </w:r>
      <w:r w:rsidR="001829A4">
        <w:rPr>
          <w:rFonts w:ascii="Franklin Gothic Book" w:hAnsi="Franklin Gothic Book"/>
          <w:sz w:val="36"/>
          <w:szCs w:val="36"/>
        </w:rPr>
        <w:t>e</w:t>
      </w:r>
      <w:r>
        <w:rPr>
          <w:rFonts w:ascii="Franklin Gothic Book" w:hAnsi="Franklin Gothic Book"/>
          <w:sz w:val="36"/>
          <w:szCs w:val="36"/>
        </w:rPr>
        <w:t>a</w:t>
      </w:r>
      <w:r w:rsidR="001829A4">
        <w:rPr>
          <w:rFonts w:ascii="Franklin Gothic Book" w:hAnsi="Franklin Gothic Book"/>
          <w:sz w:val="36"/>
          <w:szCs w:val="36"/>
        </w:rPr>
        <w:t>r</w:t>
      </w:r>
      <w:r>
        <w:rPr>
          <w:rFonts w:ascii="Franklin Gothic Book" w:hAnsi="Franklin Gothic Book"/>
          <w:sz w:val="36"/>
          <w:szCs w:val="36"/>
        </w:rPr>
        <w:t>d this several times before. Our hopes have been deceive</w:t>
      </w:r>
      <w:r w:rsidR="001829A4">
        <w:rPr>
          <w:rFonts w:ascii="Franklin Gothic Book" w:hAnsi="Franklin Gothic Book"/>
          <w:sz w:val="36"/>
          <w:szCs w:val="36"/>
        </w:rPr>
        <w:t>d</w:t>
      </w:r>
      <w:r>
        <w:rPr>
          <w:rFonts w:ascii="Franklin Gothic Book" w:hAnsi="Franklin Gothic Book"/>
          <w:sz w:val="36"/>
          <w:szCs w:val="36"/>
        </w:rPr>
        <w:t xml:space="preserve"> over and over again</w:t>
      </w:r>
      <w:r w:rsidR="0037574D">
        <w:rPr>
          <w:rFonts w:ascii="Franklin Gothic Book" w:hAnsi="Franklin Gothic Book"/>
          <w:sz w:val="36"/>
          <w:szCs w:val="36"/>
        </w:rPr>
        <w:t>.</w:t>
      </w:r>
      <w:r>
        <w:rPr>
          <w:rFonts w:ascii="Franklin Gothic Book" w:hAnsi="Franklin Gothic Book"/>
          <w:sz w:val="36"/>
          <w:szCs w:val="36"/>
        </w:rPr>
        <w:t xml:space="preserve">” </w:t>
      </w:r>
      <w:r w:rsidR="00853EE8">
        <w:rPr>
          <w:rFonts w:ascii="Franklin Gothic Book" w:hAnsi="Franklin Gothic Book"/>
          <w:sz w:val="36"/>
          <w:szCs w:val="36"/>
        </w:rPr>
        <w:t xml:space="preserve">And the recent Swedish Government inquiry about defence and security cooperation claims that “EU cooperation will remain of limited importance” when it comes to defence capabilities. </w:t>
      </w:r>
    </w:p>
    <w:p w14:paraId="112EF847" w14:textId="2C928739" w:rsidR="001829A4" w:rsidRDefault="00853EE8" w:rsidP="001829A4">
      <w:pPr>
        <w:pStyle w:val="ListParagraph"/>
        <w:numPr>
          <w:ilvl w:val="0"/>
          <w:numId w:val="2"/>
        </w:numPr>
        <w:spacing w:before="120" w:after="600" w:line="276" w:lineRule="auto"/>
        <w:contextualSpacing w:val="0"/>
        <w:jc w:val="both"/>
        <w:rPr>
          <w:rFonts w:ascii="Franklin Gothic Book" w:hAnsi="Franklin Gothic Book"/>
          <w:sz w:val="36"/>
          <w:szCs w:val="36"/>
        </w:rPr>
      </w:pPr>
      <w:r>
        <w:rPr>
          <w:rFonts w:ascii="Franklin Gothic Book" w:hAnsi="Franklin Gothic Book"/>
          <w:sz w:val="36"/>
          <w:szCs w:val="36"/>
        </w:rPr>
        <w:t xml:space="preserve">You will understand that I cannot share this assessment. </w:t>
      </w:r>
      <w:r w:rsidR="004143EC">
        <w:rPr>
          <w:rFonts w:ascii="Franklin Gothic Book" w:hAnsi="Franklin Gothic Book"/>
          <w:sz w:val="36"/>
          <w:szCs w:val="36"/>
        </w:rPr>
        <w:t xml:space="preserve">I sincerely believe that </w:t>
      </w:r>
      <w:r>
        <w:rPr>
          <w:rFonts w:ascii="Franklin Gothic Book" w:hAnsi="Franklin Gothic Book"/>
          <w:sz w:val="36"/>
          <w:szCs w:val="36"/>
        </w:rPr>
        <w:t xml:space="preserve">what we now need is action, </w:t>
      </w:r>
      <w:r w:rsidR="00EB3BDF">
        <w:rPr>
          <w:rFonts w:ascii="Franklin Gothic Book" w:hAnsi="Franklin Gothic Book"/>
          <w:sz w:val="36"/>
          <w:szCs w:val="36"/>
        </w:rPr>
        <w:t>not words</w:t>
      </w:r>
      <w:r>
        <w:rPr>
          <w:rFonts w:ascii="Franklin Gothic Book" w:hAnsi="Franklin Gothic Book"/>
          <w:sz w:val="36"/>
          <w:szCs w:val="36"/>
        </w:rPr>
        <w:t>;</w:t>
      </w:r>
      <w:r w:rsidR="001829A4">
        <w:rPr>
          <w:rFonts w:ascii="Franklin Gothic Book" w:hAnsi="Franklin Gothic Book"/>
          <w:sz w:val="36"/>
          <w:szCs w:val="36"/>
        </w:rPr>
        <w:t xml:space="preserve"> </w:t>
      </w:r>
      <w:r w:rsidR="000A4991">
        <w:rPr>
          <w:rFonts w:ascii="Franklin Gothic Book" w:hAnsi="Franklin Gothic Book"/>
          <w:sz w:val="36"/>
          <w:szCs w:val="36"/>
        </w:rPr>
        <w:t xml:space="preserve">seizing </w:t>
      </w:r>
      <w:r>
        <w:rPr>
          <w:rFonts w:ascii="Franklin Gothic Book" w:hAnsi="Franklin Gothic Book"/>
          <w:sz w:val="36"/>
          <w:szCs w:val="36"/>
        </w:rPr>
        <w:t xml:space="preserve">a window of opportunity not </w:t>
      </w:r>
      <w:r w:rsidR="001829A4">
        <w:rPr>
          <w:rFonts w:ascii="Franklin Gothic Book" w:hAnsi="Franklin Gothic Book"/>
          <w:sz w:val="36"/>
          <w:szCs w:val="36"/>
        </w:rPr>
        <w:t>window dressing or d</w:t>
      </w:r>
      <w:r w:rsidR="00EB3BDF">
        <w:rPr>
          <w:rFonts w:ascii="Franklin Gothic Book" w:hAnsi="Franklin Gothic Book"/>
          <w:sz w:val="36"/>
          <w:szCs w:val="36"/>
        </w:rPr>
        <w:t>eclarations of intent.</w:t>
      </w:r>
      <w:r w:rsidR="001829A4">
        <w:rPr>
          <w:rFonts w:ascii="Franklin Gothic Book" w:hAnsi="Franklin Gothic Book"/>
          <w:sz w:val="36"/>
          <w:szCs w:val="36"/>
        </w:rPr>
        <w:t xml:space="preserve"> The EUGS will be backed up by a concrete and ambitious Implementation Plan which will have to tackle many is</w:t>
      </w:r>
      <w:r w:rsidR="00CA12A5">
        <w:rPr>
          <w:rFonts w:ascii="Franklin Gothic Book" w:hAnsi="Franklin Gothic Book"/>
          <w:sz w:val="36"/>
          <w:szCs w:val="36"/>
        </w:rPr>
        <w:t>sues at the same time. To name just a few ca</w:t>
      </w:r>
      <w:r w:rsidR="00D014C6">
        <w:rPr>
          <w:rFonts w:ascii="Franklin Gothic Book" w:hAnsi="Franklin Gothic Book"/>
          <w:sz w:val="36"/>
          <w:szCs w:val="36"/>
        </w:rPr>
        <w:t>n</w:t>
      </w:r>
      <w:r w:rsidR="00CA12A5">
        <w:rPr>
          <w:rFonts w:ascii="Franklin Gothic Book" w:hAnsi="Franklin Gothic Book"/>
          <w:sz w:val="36"/>
          <w:szCs w:val="36"/>
        </w:rPr>
        <w:t xml:space="preserve">didates: </w:t>
      </w:r>
      <w:r w:rsidR="004143EC" w:rsidRPr="001829A4">
        <w:rPr>
          <w:rFonts w:ascii="Franklin Gothic Book" w:hAnsi="Franklin Gothic Book"/>
          <w:sz w:val="36"/>
          <w:szCs w:val="36"/>
        </w:rPr>
        <w:t>Permanent Structured Cooperation, Defence Semester,</w:t>
      </w:r>
      <w:r w:rsidR="00CA12A5">
        <w:rPr>
          <w:rFonts w:ascii="Franklin Gothic Book" w:hAnsi="Franklin Gothic Book"/>
          <w:sz w:val="36"/>
          <w:szCs w:val="36"/>
        </w:rPr>
        <w:t xml:space="preserve"> </w:t>
      </w:r>
      <w:r w:rsidR="001829A4" w:rsidRPr="001829A4">
        <w:rPr>
          <w:rFonts w:ascii="Franklin Gothic Book" w:hAnsi="Franklin Gothic Book"/>
          <w:sz w:val="36"/>
          <w:szCs w:val="36"/>
        </w:rPr>
        <w:t xml:space="preserve">a more </w:t>
      </w:r>
      <w:r w:rsidR="001829A4" w:rsidRPr="001829A4">
        <w:rPr>
          <w:rFonts w:ascii="Franklin Gothic Book" w:hAnsi="Franklin Gothic Book"/>
          <w:sz w:val="36"/>
          <w:szCs w:val="36"/>
        </w:rPr>
        <w:lastRenderedPageBreak/>
        <w:t xml:space="preserve">output oriented Capability Development Plan, the identification of key strategic activities, the advancement on critical enablers such as standardization, certification and airworthiness. </w:t>
      </w:r>
    </w:p>
    <w:p w14:paraId="58BE4F8E" w14:textId="0CFD5A48" w:rsidR="00853EE8" w:rsidRPr="00853EE8" w:rsidRDefault="00853EE8" w:rsidP="001829A4">
      <w:pPr>
        <w:pStyle w:val="ListParagraph"/>
        <w:numPr>
          <w:ilvl w:val="0"/>
          <w:numId w:val="2"/>
        </w:numPr>
        <w:spacing w:before="120" w:after="600" w:line="276" w:lineRule="auto"/>
        <w:contextualSpacing w:val="0"/>
        <w:jc w:val="both"/>
        <w:rPr>
          <w:rFonts w:ascii="Franklin Gothic Book" w:hAnsi="Franklin Gothic Book"/>
          <w:i/>
          <w:sz w:val="36"/>
          <w:szCs w:val="36"/>
        </w:rPr>
      </w:pPr>
      <w:r>
        <w:rPr>
          <w:rFonts w:ascii="Franklin Gothic Book" w:hAnsi="Franklin Gothic Book"/>
          <w:sz w:val="36"/>
          <w:szCs w:val="36"/>
        </w:rPr>
        <w:t xml:space="preserve">I also would like to stress in this context that cooperation à la carte and at regional level should benefit from such approach too. Not everything needs to be done at 27. The further growing Swedish-Finnish defence cooperation is a good example. We stay ready to provide support </w:t>
      </w:r>
      <w:r w:rsidRPr="00853EE8">
        <w:rPr>
          <w:rFonts w:ascii="Franklin Gothic Book" w:hAnsi="Franklin Gothic Book"/>
          <w:i/>
          <w:sz w:val="36"/>
          <w:szCs w:val="36"/>
        </w:rPr>
        <w:t>à la carte.</w:t>
      </w:r>
    </w:p>
    <w:p w14:paraId="00327DBC" w14:textId="5874ACA2" w:rsidR="004E5164" w:rsidRPr="00E82421" w:rsidRDefault="001829A4" w:rsidP="004E5164">
      <w:pPr>
        <w:pStyle w:val="ListParagraph"/>
        <w:numPr>
          <w:ilvl w:val="0"/>
          <w:numId w:val="2"/>
        </w:numPr>
        <w:spacing w:before="120" w:after="600" w:line="276" w:lineRule="auto"/>
        <w:contextualSpacing w:val="0"/>
        <w:jc w:val="both"/>
        <w:rPr>
          <w:rFonts w:ascii="Franklin Gothic Book" w:hAnsi="Franklin Gothic Book"/>
          <w:sz w:val="36"/>
          <w:szCs w:val="36"/>
        </w:rPr>
      </w:pPr>
      <w:r w:rsidRPr="00E82421">
        <w:rPr>
          <w:rFonts w:ascii="Franklin Gothic Book" w:hAnsi="Franklin Gothic Book"/>
          <w:sz w:val="36"/>
          <w:szCs w:val="36"/>
        </w:rPr>
        <w:t>These different initiatives will have to go hand in hand and complement each other</w:t>
      </w:r>
      <w:r w:rsidR="004E5164" w:rsidRPr="00E82421">
        <w:rPr>
          <w:rFonts w:ascii="Franklin Gothic Book" w:hAnsi="Franklin Gothic Book"/>
          <w:sz w:val="36"/>
          <w:szCs w:val="36"/>
        </w:rPr>
        <w:t xml:space="preserve"> and they will have to respond also to the questions you a</w:t>
      </w:r>
      <w:r w:rsidR="00812232" w:rsidRPr="00E82421">
        <w:rPr>
          <w:rFonts w:ascii="Franklin Gothic Book" w:hAnsi="Franklin Gothic Book"/>
          <w:sz w:val="36"/>
          <w:szCs w:val="36"/>
        </w:rPr>
        <w:t xml:space="preserve">s industry are facing every day so as to </w:t>
      </w:r>
      <w:r w:rsidR="0037574D" w:rsidRPr="00E82421">
        <w:rPr>
          <w:rFonts w:ascii="Franklin Gothic Book" w:hAnsi="Franklin Gothic Book"/>
          <w:sz w:val="36"/>
          <w:szCs w:val="36"/>
        </w:rPr>
        <w:t xml:space="preserve">ensure seamless articulation between the Implementation Plan to the EU Global Strategy and the European Defence Action Plan developed by the European Commission. </w:t>
      </w:r>
    </w:p>
    <w:p w14:paraId="21BC6018" w14:textId="744780E4" w:rsidR="004143EC" w:rsidRPr="004E5164" w:rsidRDefault="00812232" w:rsidP="004E5164">
      <w:pPr>
        <w:pStyle w:val="ListParagraph"/>
        <w:numPr>
          <w:ilvl w:val="0"/>
          <w:numId w:val="2"/>
        </w:numPr>
        <w:spacing w:before="120" w:after="600" w:line="276" w:lineRule="auto"/>
        <w:contextualSpacing w:val="0"/>
        <w:jc w:val="both"/>
        <w:rPr>
          <w:rFonts w:ascii="Franklin Gothic Book" w:hAnsi="Franklin Gothic Book"/>
          <w:sz w:val="36"/>
          <w:szCs w:val="36"/>
        </w:rPr>
      </w:pPr>
      <w:r>
        <w:rPr>
          <w:rFonts w:ascii="Franklin Gothic Book" w:hAnsi="Franklin Gothic Book"/>
          <w:sz w:val="36"/>
          <w:szCs w:val="36"/>
        </w:rPr>
        <w:t>And</w:t>
      </w:r>
      <w:r w:rsidR="0037574D">
        <w:rPr>
          <w:rFonts w:ascii="Franklin Gothic Book" w:hAnsi="Franklin Gothic Book"/>
          <w:sz w:val="36"/>
          <w:szCs w:val="36"/>
        </w:rPr>
        <w:t xml:space="preserve"> y</w:t>
      </w:r>
      <w:r w:rsidR="007F5E59">
        <w:rPr>
          <w:rFonts w:ascii="Franklin Gothic Book" w:hAnsi="Franklin Gothic Book"/>
          <w:sz w:val="36"/>
          <w:szCs w:val="36"/>
        </w:rPr>
        <w:t xml:space="preserve">our concerns are admittedly </w:t>
      </w:r>
      <w:r w:rsidR="007F5E59" w:rsidRPr="007F5E59">
        <w:rPr>
          <w:rFonts w:ascii="Franklin Gothic Book" w:hAnsi="Franklin Gothic Book"/>
          <w:sz w:val="36"/>
          <w:szCs w:val="36"/>
          <w:u w:val="single"/>
        </w:rPr>
        <w:t>NOT</w:t>
      </w:r>
      <w:r w:rsidR="004E5164">
        <w:rPr>
          <w:rFonts w:ascii="Franklin Gothic Book" w:hAnsi="Franklin Gothic Book"/>
          <w:sz w:val="36"/>
          <w:szCs w:val="36"/>
        </w:rPr>
        <w:t xml:space="preserve"> of institutional nature, sometimes </w:t>
      </w:r>
      <w:r w:rsidR="004E5164" w:rsidRPr="004E5164">
        <w:rPr>
          <w:rFonts w:ascii="Franklin Gothic Book" w:hAnsi="Franklin Gothic Book"/>
          <w:i/>
          <w:sz w:val="36"/>
          <w:szCs w:val="36"/>
        </w:rPr>
        <w:t>en vogue</w:t>
      </w:r>
      <w:r w:rsidR="004E5164">
        <w:rPr>
          <w:rFonts w:ascii="Franklin Gothic Book" w:hAnsi="Franklin Gothic Book"/>
          <w:sz w:val="36"/>
          <w:szCs w:val="36"/>
        </w:rPr>
        <w:t xml:space="preserve"> in the Brussels microcosm. The EDTIB needs support to effectively answer to the following questions:</w:t>
      </w:r>
      <w:r w:rsidR="004143EC" w:rsidRPr="004E5164">
        <w:rPr>
          <w:rFonts w:ascii="Franklin Gothic Book" w:hAnsi="Franklin Gothic Book"/>
          <w:sz w:val="36"/>
          <w:szCs w:val="36"/>
        </w:rPr>
        <w:t xml:space="preserve"> </w:t>
      </w:r>
    </w:p>
    <w:p w14:paraId="17C34CCE" w14:textId="269F63C9" w:rsidR="006967D5" w:rsidRDefault="006967D5" w:rsidP="006967D5">
      <w:pPr>
        <w:pStyle w:val="ListParagraph"/>
        <w:numPr>
          <w:ilvl w:val="0"/>
          <w:numId w:val="3"/>
        </w:numPr>
        <w:spacing w:before="120" w:after="600" w:line="276" w:lineRule="auto"/>
        <w:contextualSpacing w:val="0"/>
        <w:jc w:val="both"/>
        <w:rPr>
          <w:rFonts w:ascii="Franklin Gothic Book" w:hAnsi="Franklin Gothic Book"/>
          <w:sz w:val="36"/>
          <w:szCs w:val="36"/>
        </w:rPr>
      </w:pPr>
      <w:r w:rsidRPr="0010209F">
        <w:rPr>
          <w:rFonts w:ascii="Franklin Gothic Book" w:hAnsi="Franklin Gothic Book"/>
          <w:sz w:val="36"/>
          <w:szCs w:val="36"/>
          <w:u w:val="single"/>
        </w:rPr>
        <w:lastRenderedPageBreak/>
        <w:t>How to remain competitive</w:t>
      </w:r>
      <w:r w:rsidR="00E90F57">
        <w:rPr>
          <w:rFonts w:ascii="Franklin Gothic Book" w:hAnsi="Franklin Gothic Book"/>
          <w:sz w:val="36"/>
          <w:szCs w:val="36"/>
          <w:u w:val="single"/>
        </w:rPr>
        <w:t xml:space="preserve">? </w:t>
      </w:r>
      <w:r w:rsidR="00D26866">
        <w:rPr>
          <w:rFonts w:ascii="Franklin Gothic Book" w:hAnsi="Franklin Gothic Book"/>
          <w:sz w:val="36"/>
          <w:szCs w:val="36"/>
        </w:rPr>
        <w:t xml:space="preserve"> New competitors in the so-called BRICS states emerge</w:t>
      </w:r>
      <w:r w:rsidR="00E90F57">
        <w:rPr>
          <w:rFonts w:ascii="Franklin Gothic Book" w:hAnsi="Franklin Gothic Book"/>
          <w:sz w:val="36"/>
          <w:szCs w:val="36"/>
        </w:rPr>
        <w:t xml:space="preserve"> and in many cases benefit </w:t>
      </w:r>
      <w:r w:rsidR="00974E18">
        <w:rPr>
          <w:rFonts w:ascii="Franklin Gothic Book" w:hAnsi="Franklin Gothic Book"/>
          <w:sz w:val="36"/>
          <w:szCs w:val="36"/>
        </w:rPr>
        <w:t>from</w:t>
      </w:r>
      <w:r w:rsidR="00E90F57">
        <w:rPr>
          <w:rFonts w:ascii="Franklin Gothic Book" w:hAnsi="Franklin Gothic Book"/>
          <w:sz w:val="36"/>
          <w:szCs w:val="36"/>
        </w:rPr>
        <w:t xml:space="preserve"> an environment much more supportive towards defence than the one we have in Europe</w:t>
      </w:r>
      <w:r w:rsidR="00D26866">
        <w:rPr>
          <w:rFonts w:ascii="Franklin Gothic Book" w:hAnsi="Franklin Gothic Book"/>
          <w:sz w:val="36"/>
          <w:szCs w:val="36"/>
        </w:rPr>
        <w:t xml:space="preserve">. </w:t>
      </w:r>
      <w:r w:rsidR="00E90F57">
        <w:rPr>
          <w:rFonts w:ascii="Franklin Gothic Book" w:hAnsi="Franklin Gothic Book"/>
          <w:sz w:val="36"/>
          <w:szCs w:val="36"/>
        </w:rPr>
        <w:t>Furthermore, t</w:t>
      </w:r>
      <w:r w:rsidR="00D26866">
        <w:rPr>
          <w:rFonts w:ascii="Franklin Gothic Book" w:hAnsi="Franklin Gothic Book"/>
          <w:sz w:val="36"/>
          <w:szCs w:val="36"/>
        </w:rPr>
        <w:t>he investment gap with the US</w:t>
      </w:r>
      <w:r w:rsidR="00974E18">
        <w:rPr>
          <w:rFonts w:ascii="Franklin Gothic Book" w:hAnsi="Franklin Gothic Book"/>
          <w:sz w:val="36"/>
          <w:szCs w:val="36"/>
        </w:rPr>
        <w:t>: by now the ratio</w:t>
      </w:r>
      <w:r w:rsidR="00D26866">
        <w:rPr>
          <w:rFonts w:ascii="Franklin Gothic Book" w:hAnsi="Franklin Gothic Book"/>
          <w:sz w:val="36"/>
          <w:szCs w:val="36"/>
        </w:rPr>
        <w:t xml:space="preserve"> in some critical areas such as electronic components is 1:15. </w:t>
      </w:r>
      <w:r w:rsidR="00974E18">
        <w:rPr>
          <w:rFonts w:ascii="Franklin Gothic Book" w:hAnsi="Franklin Gothic Book"/>
          <w:sz w:val="36"/>
          <w:szCs w:val="36"/>
        </w:rPr>
        <w:t xml:space="preserve">This will inevitably increase competition also on the European home market. </w:t>
      </w:r>
      <w:r>
        <w:rPr>
          <w:rFonts w:ascii="Franklin Gothic Book" w:hAnsi="Franklin Gothic Book"/>
          <w:sz w:val="36"/>
          <w:szCs w:val="36"/>
        </w:rPr>
        <w:t xml:space="preserve"> </w:t>
      </w:r>
    </w:p>
    <w:p w14:paraId="3A6649E3" w14:textId="564C2E20" w:rsidR="008C6126" w:rsidRPr="003459F0" w:rsidRDefault="006967D5" w:rsidP="00B65AF5">
      <w:pPr>
        <w:pStyle w:val="ListParagraph"/>
        <w:numPr>
          <w:ilvl w:val="0"/>
          <w:numId w:val="3"/>
        </w:numPr>
        <w:spacing w:before="120" w:after="600" w:line="276" w:lineRule="auto"/>
        <w:contextualSpacing w:val="0"/>
        <w:jc w:val="both"/>
        <w:rPr>
          <w:rFonts w:ascii="Franklin Gothic Book" w:hAnsi="Franklin Gothic Book"/>
          <w:sz w:val="36"/>
          <w:szCs w:val="36"/>
        </w:rPr>
      </w:pPr>
      <w:r w:rsidRPr="0010209F">
        <w:rPr>
          <w:rFonts w:ascii="Franklin Gothic Book" w:hAnsi="Franklin Gothic Book"/>
          <w:sz w:val="36"/>
          <w:szCs w:val="36"/>
          <w:u w:val="single"/>
        </w:rPr>
        <w:t xml:space="preserve">How to deliver cutting-edge defence products </w:t>
      </w:r>
      <w:r w:rsidR="008C6126" w:rsidRPr="0010209F">
        <w:rPr>
          <w:rFonts w:ascii="Franklin Gothic Book" w:hAnsi="Franklin Gothic Book"/>
          <w:sz w:val="36"/>
          <w:szCs w:val="36"/>
          <w:u w:val="single"/>
        </w:rPr>
        <w:t>in a context of still declining defence R&amp;T budgets</w:t>
      </w:r>
      <w:r w:rsidR="00D26866" w:rsidRPr="0010209F">
        <w:rPr>
          <w:rFonts w:ascii="Franklin Gothic Book" w:hAnsi="Franklin Gothic Book"/>
          <w:sz w:val="36"/>
          <w:szCs w:val="36"/>
          <w:u w:val="single"/>
        </w:rPr>
        <w:t>?</w:t>
      </w:r>
      <w:r w:rsidR="00D26866">
        <w:rPr>
          <w:rFonts w:ascii="Franklin Gothic Book" w:hAnsi="Franklin Gothic Book"/>
          <w:sz w:val="36"/>
          <w:szCs w:val="36"/>
        </w:rPr>
        <w:t xml:space="preserve"> </w:t>
      </w:r>
      <w:r w:rsidR="0010209F">
        <w:rPr>
          <w:rFonts w:ascii="Franklin Gothic Book" w:hAnsi="Franklin Gothic Book"/>
          <w:sz w:val="36"/>
          <w:szCs w:val="36"/>
        </w:rPr>
        <w:t>Despite the fact that overall d</w:t>
      </w:r>
      <w:r w:rsidR="0010209F" w:rsidRPr="002D2958">
        <w:rPr>
          <w:rFonts w:ascii="Franklin Gothic Book" w:hAnsi="Franklin Gothic Book"/>
          <w:sz w:val="36"/>
          <w:szCs w:val="36"/>
        </w:rPr>
        <w:t xml:space="preserve">efence expenditure increased </w:t>
      </w:r>
      <w:r w:rsidR="00D9361C">
        <w:rPr>
          <w:rFonts w:ascii="Franklin Gothic Book" w:hAnsi="Franklin Gothic Book"/>
          <w:sz w:val="36"/>
          <w:szCs w:val="36"/>
        </w:rPr>
        <w:t xml:space="preserve">in </w:t>
      </w:r>
      <w:r w:rsidR="000B78F8" w:rsidRPr="000B78F8">
        <w:rPr>
          <w:rFonts w:ascii="Franklin Gothic Book" w:hAnsi="Franklin Gothic Book"/>
          <w:sz w:val="36"/>
          <w:szCs w:val="36"/>
        </w:rPr>
        <w:t>2015</w:t>
      </w:r>
      <w:r w:rsidR="00D9361C">
        <w:rPr>
          <w:rFonts w:ascii="Franklin Gothic Book" w:hAnsi="Franklin Gothic Book"/>
          <w:sz w:val="36"/>
          <w:szCs w:val="36"/>
        </w:rPr>
        <w:t xml:space="preserve"> </w:t>
      </w:r>
      <w:r w:rsidR="0010209F" w:rsidRPr="002D2958">
        <w:rPr>
          <w:rFonts w:ascii="Franklin Gothic Book" w:hAnsi="Franklin Gothic Book"/>
          <w:sz w:val="36"/>
          <w:szCs w:val="36"/>
        </w:rPr>
        <w:t xml:space="preserve">for the first time </w:t>
      </w:r>
      <w:r w:rsidR="0010209F">
        <w:rPr>
          <w:rFonts w:ascii="Franklin Gothic Book" w:hAnsi="Franklin Gothic Book"/>
          <w:sz w:val="36"/>
          <w:szCs w:val="36"/>
        </w:rPr>
        <w:t>after</w:t>
      </w:r>
      <w:r w:rsidR="0010209F" w:rsidRPr="002D2958">
        <w:rPr>
          <w:rFonts w:ascii="Franklin Gothic Book" w:hAnsi="Franklin Gothic Book"/>
          <w:sz w:val="36"/>
          <w:szCs w:val="36"/>
        </w:rPr>
        <w:t xml:space="preserve"> six years of continuous decline</w:t>
      </w:r>
      <w:r w:rsidR="0010209F">
        <w:rPr>
          <w:rFonts w:ascii="Franklin Gothic Book" w:hAnsi="Franklin Gothic Book"/>
          <w:sz w:val="36"/>
          <w:szCs w:val="36"/>
        </w:rPr>
        <w:t xml:space="preserve">, </w:t>
      </w:r>
      <w:r w:rsidR="0010209F" w:rsidRPr="007A7194">
        <w:rPr>
          <w:rFonts w:ascii="Franklin Gothic Book" w:hAnsi="Franklin Gothic Book"/>
          <w:sz w:val="36"/>
          <w:szCs w:val="36"/>
        </w:rPr>
        <w:t xml:space="preserve">Defence R&amp;T expenditure </w:t>
      </w:r>
      <w:r w:rsidR="0010209F">
        <w:rPr>
          <w:rFonts w:ascii="Franklin Gothic Book" w:hAnsi="Franklin Gothic Book"/>
          <w:sz w:val="36"/>
          <w:szCs w:val="36"/>
        </w:rPr>
        <w:t>is down to its lowest leve</w:t>
      </w:r>
      <w:r w:rsidR="0010209F" w:rsidRPr="007A7194">
        <w:rPr>
          <w:rFonts w:ascii="Franklin Gothic Book" w:hAnsi="Franklin Gothic Book"/>
          <w:sz w:val="36"/>
          <w:szCs w:val="36"/>
        </w:rPr>
        <w:t>l</w:t>
      </w:r>
      <w:r w:rsidR="009C0E25">
        <w:rPr>
          <w:rFonts w:ascii="Franklin Gothic Book" w:hAnsi="Franklin Gothic Book"/>
          <w:sz w:val="36"/>
          <w:szCs w:val="36"/>
        </w:rPr>
        <w:t xml:space="preserve"> since 2006</w:t>
      </w:r>
      <w:r w:rsidR="0010209F">
        <w:rPr>
          <w:rFonts w:ascii="Franklin Gothic Book" w:hAnsi="Franklin Gothic Book"/>
          <w:sz w:val="36"/>
          <w:szCs w:val="36"/>
        </w:rPr>
        <w:t xml:space="preserve">. Only € 2B have been devoted to R&amp;T in 2014, 1.02% of </w:t>
      </w:r>
      <w:r w:rsidR="0010209F" w:rsidRPr="003459F0">
        <w:rPr>
          <w:rFonts w:ascii="Franklin Gothic Book" w:hAnsi="Franklin Gothic Book"/>
          <w:sz w:val="36"/>
          <w:szCs w:val="36"/>
        </w:rPr>
        <w:t xml:space="preserve">the total defence spending. </w:t>
      </w:r>
      <w:r w:rsidR="009C0E25" w:rsidRPr="003459F0">
        <w:rPr>
          <w:rFonts w:ascii="Franklin Gothic Book" w:hAnsi="Franklin Gothic Book"/>
          <w:sz w:val="36"/>
          <w:szCs w:val="36"/>
        </w:rPr>
        <w:t xml:space="preserve"> Collaborative defence R&amp;T expenditure has also decreased by 9.2% to €185 million </w:t>
      </w:r>
      <w:r w:rsidR="00B65AF5" w:rsidRPr="003459F0">
        <w:rPr>
          <w:rFonts w:ascii="Franklin Gothic Book" w:hAnsi="Franklin Gothic Book"/>
          <w:sz w:val="36"/>
          <w:szCs w:val="36"/>
        </w:rPr>
        <w:t>accounting for a poor share of</w:t>
      </w:r>
      <w:r w:rsidR="009C0E25" w:rsidRPr="003459F0">
        <w:rPr>
          <w:rFonts w:ascii="Franklin Gothic Book" w:hAnsi="Franklin Gothic Book"/>
          <w:sz w:val="36"/>
          <w:szCs w:val="36"/>
        </w:rPr>
        <w:t xml:space="preserve"> </w:t>
      </w:r>
      <w:r w:rsidR="00B65AF5" w:rsidRPr="003459F0">
        <w:rPr>
          <w:rFonts w:ascii="Franklin Gothic Book" w:hAnsi="Franklin Gothic Book"/>
          <w:sz w:val="36"/>
          <w:szCs w:val="36"/>
        </w:rPr>
        <w:t xml:space="preserve">some </w:t>
      </w:r>
      <w:r w:rsidR="009C0E25" w:rsidRPr="003459F0">
        <w:rPr>
          <w:rFonts w:ascii="Franklin Gothic Book" w:hAnsi="Franklin Gothic Book"/>
          <w:sz w:val="36"/>
          <w:szCs w:val="36"/>
        </w:rPr>
        <w:t xml:space="preserve"> 9% of the total defence R&amp;T.</w:t>
      </w:r>
    </w:p>
    <w:p w14:paraId="012D5526" w14:textId="7DC8DB24" w:rsidR="00021D85" w:rsidRPr="00021D85" w:rsidRDefault="006967D5" w:rsidP="00021D85">
      <w:pPr>
        <w:pStyle w:val="ListParagraph"/>
        <w:numPr>
          <w:ilvl w:val="0"/>
          <w:numId w:val="3"/>
        </w:numPr>
        <w:spacing w:before="120" w:after="600" w:line="276" w:lineRule="auto"/>
        <w:contextualSpacing w:val="0"/>
        <w:jc w:val="both"/>
        <w:rPr>
          <w:rFonts w:ascii="Franklin Gothic Book" w:hAnsi="Franklin Gothic Book"/>
          <w:sz w:val="36"/>
          <w:szCs w:val="36"/>
        </w:rPr>
      </w:pPr>
      <w:r w:rsidRPr="0010209F">
        <w:rPr>
          <w:rFonts w:ascii="Franklin Gothic Book" w:hAnsi="Franklin Gothic Book"/>
          <w:sz w:val="36"/>
          <w:szCs w:val="36"/>
          <w:u w:val="single"/>
        </w:rPr>
        <w:t>How to stay among the most innovative</w:t>
      </w:r>
      <w:r w:rsidR="008C6126" w:rsidRPr="0010209F">
        <w:rPr>
          <w:rFonts w:ascii="Franklin Gothic Book" w:hAnsi="Franklin Gothic Book"/>
          <w:sz w:val="36"/>
          <w:szCs w:val="36"/>
          <w:u w:val="single"/>
        </w:rPr>
        <w:t xml:space="preserve"> </w:t>
      </w:r>
      <w:r w:rsidR="00E90F57">
        <w:rPr>
          <w:rFonts w:ascii="Franklin Gothic Book" w:hAnsi="Franklin Gothic Book"/>
          <w:sz w:val="36"/>
          <w:szCs w:val="36"/>
          <w:u w:val="single"/>
        </w:rPr>
        <w:t xml:space="preserve">when </w:t>
      </w:r>
      <w:r w:rsidR="008C6126" w:rsidRPr="0010209F">
        <w:rPr>
          <w:rFonts w:ascii="Franklin Gothic Book" w:hAnsi="Franklin Gothic Book"/>
          <w:sz w:val="36"/>
          <w:szCs w:val="36"/>
          <w:u w:val="single"/>
        </w:rPr>
        <w:t xml:space="preserve">innovation increasingly </w:t>
      </w:r>
      <w:r w:rsidR="00557D7B">
        <w:rPr>
          <w:rFonts w:ascii="Franklin Gothic Book" w:hAnsi="Franklin Gothic Book"/>
          <w:sz w:val="36"/>
          <w:szCs w:val="36"/>
          <w:u w:val="single"/>
        </w:rPr>
        <w:t>originates in t</w:t>
      </w:r>
      <w:r w:rsidR="008C6126" w:rsidRPr="0010209F">
        <w:rPr>
          <w:rFonts w:ascii="Franklin Gothic Book" w:hAnsi="Franklin Gothic Book"/>
          <w:sz w:val="36"/>
          <w:szCs w:val="36"/>
          <w:u w:val="single"/>
        </w:rPr>
        <w:t xml:space="preserve">he civilian </w:t>
      </w:r>
      <w:r w:rsidR="00557D7B">
        <w:rPr>
          <w:rFonts w:ascii="Franklin Gothic Book" w:hAnsi="Franklin Gothic Book"/>
          <w:sz w:val="36"/>
          <w:szCs w:val="36"/>
          <w:u w:val="single"/>
        </w:rPr>
        <w:t>domain</w:t>
      </w:r>
      <w:r w:rsidR="008C6126" w:rsidRPr="0010209F">
        <w:rPr>
          <w:rFonts w:ascii="Franklin Gothic Book" w:hAnsi="Franklin Gothic Book"/>
          <w:sz w:val="36"/>
          <w:szCs w:val="36"/>
          <w:u w:val="single"/>
        </w:rPr>
        <w:t>?</w:t>
      </w:r>
      <w:r w:rsidR="00020D94">
        <w:rPr>
          <w:rFonts w:ascii="Franklin Gothic Book" w:hAnsi="Franklin Gothic Book"/>
          <w:sz w:val="36"/>
          <w:szCs w:val="36"/>
        </w:rPr>
        <w:t xml:space="preserve"> </w:t>
      </w:r>
      <w:r w:rsidR="00BE0F05">
        <w:rPr>
          <w:rFonts w:ascii="Franklin Gothic Book" w:hAnsi="Franklin Gothic Book"/>
          <w:sz w:val="36"/>
          <w:szCs w:val="36"/>
        </w:rPr>
        <w:t>The US but also some European n</w:t>
      </w:r>
      <w:r w:rsidR="00557D7B">
        <w:rPr>
          <w:rFonts w:ascii="Franklin Gothic Book" w:hAnsi="Franklin Gothic Book"/>
          <w:sz w:val="36"/>
          <w:szCs w:val="36"/>
        </w:rPr>
        <w:t xml:space="preserve">ations have launched so called </w:t>
      </w:r>
      <w:r w:rsidR="00557D7B" w:rsidRPr="00557D7B">
        <w:rPr>
          <w:rFonts w:ascii="Franklin Gothic Book" w:hAnsi="Franklin Gothic Book"/>
          <w:i/>
          <w:sz w:val="36"/>
          <w:szCs w:val="36"/>
        </w:rPr>
        <w:t>D</w:t>
      </w:r>
      <w:r w:rsidR="00BE0F05" w:rsidRPr="00557D7B">
        <w:rPr>
          <w:rFonts w:ascii="Franklin Gothic Book" w:hAnsi="Franklin Gothic Book"/>
          <w:i/>
          <w:sz w:val="36"/>
          <w:szCs w:val="36"/>
        </w:rPr>
        <w:t xml:space="preserve">efence </w:t>
      </w:r>
      <w:r w:rsidR="00557D7B" w:rsidRPr="00557D7B">
        <w:rPr>
          <w:rFonts w:ascii="Franklin Gothic Book" w:hAnsi="Franklin Gothic Book"/>
          <w:i/>
          <w:sz w:val="36"/>
          <w:szCs w:val="36"/>
        </w:rPr>
        <w:t>I</w:t>
      </w:r>
      <w:r w:rsidR="00BE0F05" w:rsidRPr="00557D7B">
        <w:rPr>
          <w:rFonts w:ascii="Franklin Gothic Book" w:hAnsi="Franklin Gothic Book"/>
          <w:i/>
          <w:sz w:val="36"/>
          <w:szCs w:val="36"/>
        </w:rPr>
        <w:t xml:space="preserve">nnovation </w:t>
      </w:r>
      <w:r w:rsidR="00557D7B" w:rsidRPr="00557D7B">
        <w:rPr>
          <w:rFonts w:ascii="Franklin Gothic Book" w:hAnsi="Franklin Gothic Book"/>
          <w:i/>
          <w:sz w:val="36"/>
          <w:szCs w:val="36"/>
        </w:rPr>
        <w:t>I</w:t>
      </w:r>
      <w:r w:rsidR="00BE0F05" w:rsidRPr="00557D7B">
        <w:rPr>
          <w:rFonts w:ascii="Franklin Gothic Book" w:hAnsi="Franklin Gothic Book"/>
          <w:i/>
          <w:sz w:val="36"/>
          <w:szCs w:val="36"/>
        </w:rPr>
        <w:t>nitiatives</w:t>
      </w:r>
      <w:r w:rsidR="00BE0F05">
        <w:rPr>
          <w:rFonts w:ascii="Franklin Gothic Book" w:hAnsi="Franklin Gothic Book"/>
          <w:sz w:val="36"/>
          <w:szCs w:val="36"/>
        </w:rPr>
        <w:t xml:space="preserve"> looking into how to capitalize on the innovation and investment spent in the civil domain</w:t>
      </w:r>
      <w:r w:rsidR="00E90F57">
        <w:rPr>
          <w:rFonts w:ascii="Franklin Gothic Book" w:hAnsi="Franklin Gothic Book"/>
          <w:sz w:val="36"/>
          <w:szCs w:val="36"/>
        </w:rPr>
        <w:t>, e.g.</w:t>
      </w:r>
      <w:r w:rsidR="00621D60">
        <w:rPr>
          <w:rFonts w:ascii="Franklin Gothic Book" w:hAnsi="Franklin Gothic Book"/>
          <w:sz w:val="36"/>
          <w:szCs w:val="36"/>
        </w:rPr>
        <w:t xml:space="preserve"> linked to digital, nano- or biotechnologies</w:t>
      </w:r>
      <w:r w:rsidR="00BE0F05">
        <w:rPr>
          <w:rFonts w:ascii="Franklin Gothic Book" w:hAnsi="Franklin Gothic Book"/>
          <w:sz w:val="36"/>
          <w:szCs w:val="36"/>
        </w:rPr>
        <w:t xml:space="preserve">. </w:t>
      </w:r>
      <w:r w:rsidR="00557D7B">
        <w:rPr>
          <w:rFonts w:ascii="Franklin Gothic Book" w:hAnsi="Franklin Gothic Book"/>
          <w:sz w:val="36"/>
          <w:szCs w:val="36"/>
        </w:rPr>
        <w:t xml:space="preserve">One figure may be </w:t>
      </w:r>
      <w:r w:rsidR="00557D7B">
        <w:rPr>
          <w:rFonts w:ascii="Franklin Gothic Book" w:hAnsi="Franklin Gothic Book"/>
          <w:sz w:val="36"/>
          <w:szCs w:val="36"/>
        </w:rPr>
        <w:lastRenderedPageBreak/>
        <w:t xml:space="preserve">worth more than words: </w:t>
      </w:r>
      <w:r w:rsidR="00BE0F05">
        <w:rPr>
          <w:rFonts w:ascii="Franklin Gothic Book" w:hAnsi="Franklin Gothic Book"/>
          <w:sz w:val="36"/>
          <w:szCs w:val="36"/>
        </w:rPr>
        <w:t>g</w:t>
      </w:r>
      <w:r w:rsidR="00020D94">
        <w:rPr>
          <w:rFonts w:ascii="Franklin Gothic Book" w:hAnsi="Franklin Gothic Book"/>
          <w:sz w:val="36"/>
          <w:szCs w:val="36"/>
        </w:rPr>
        <w:t xml:space="preserve">lobal </w:t>
      </w:r>
      <w:r w:rsidR="005A1A48">
        <w:rPr>
          <w:rFonts w:ascii="Franklin Gothic Book" w:hAnsi="Franklin Gothic Book"/>
          <w:sz w:val="36"/>
          <w:szCs w:val="36"/>
        </w:rPr>
        <w:t>revenues</w:t>
      </w:r>
      <w:r w:rsidR="00020D94">
        <w:rPr>
          <w:rFonts w:ascii="Franklin Gothic Book" w:hAnsi="Franklin Gothic Book"/>
          <w:sz w:val="36"/>
          <w:szCs w:val="36"/>
        </w:rPr>
        <w:t xml:space="preserve"> related to the “Internet of things” are estimated in the order of 14 trillion US dollars by 2022.</w:t>
      </w:r>
      <w:r w:rsidR="008C6126">
        <w:rPr>
          <w:rFonts w:ascii="Franklin Gothic Book" w:hAnsi="Franklin Gothic Book"/>
          <w:sz w:val="36"/>
          <w:szCs w:val="36"/>
        </w:rPr>
        <w:t xml:space="preserve"> </w:t>
      </w:r>
      <w:r w:rsidR="00D9361C">
        <w:rPr>
          <w:rFonts w:ascii="Franklin Gothic Book" w:hAnsi="Franklin Gothic Book"/>
          <w:sz w:val="36"/>
          <w:szCs w:val="36"/>
        </w:rPr>
        <w:t xml:space="preserve">We indeed need to keep the perspective as to how much global giants like Google or Toyota spend in innovation, when we hope to get some 3.5 B euros within a European Defence Research programme. </w:t>
      </w:r>
    </w:p>
    <w:p w14:paraId="77FDEDC7" w14:textId="0CC78E7D" w:rsidR="00DD02C5" w:rsidRPr="00812232" w:rsidRDefault="00DD02C5" w:rsidP="00812232">
      <w:pPr>
        <w:pStyle w:val="ListParagraph"/>
        <w:numPr>
          <w:ilvl w:val="0"/>
          <w:numId w:val="2"/>
        </w:numPr>
        <w:spacing w:before="120" w:after="600" w:line="276" w:lineRule="auto"/>
        <w:contextualSpacing w:val="0"/>
        <w:jc w:val="both"/>
        <w:rPr>
          <w:rFonts w:ascii="Franklin Gothic Book" w:hAnsi="Franklin Gothic Book"/>
          <w:sz w:val="36"/>
          <w:szCs w:val="36"/>
        </w:rPr>
      </w:pPr>
      <w:r>
        <w:rPr>
          <w:rFonts w:ascii="Franklin Gothic Book" w:hAnsi="Franklin Gothic Book"/>
          <w:sz w:val="36"/>
          <w:szCs w:val="36"/>
        </w:rPr>
        <w:t>Without a st</w:t>
      </w:r>
      <w:r w:rsidR="002A3B43">
        <w:rPr>
          <w:rFonts w:ascii="Franklin Gothic Book" w:hAnsi="Franklin Gothic Book"/>
          <w:sz w:val="36"/>
          <w:szCs w:val="36"/>
        </w:rPr>
        <w:t>r</w:t>
      </w:r>
      <w:r>
        <w:rPr>
          <w:rFonts w:ascii="Franklin Gothic Book" w:hAnsi="Franklin Gothic Book"/>
          <w:sz w:val="36"/>
          <w:szCs w:val="36"/>
        </w:rPr>
        <w:t>ong and competitive EDTIB we will not only loose our freedom of action, an appropriate level of strategic autonomy, our ability to</w:t>
      </w:r>
      <w:r w:rsidR="00E4581B">
        <w:rPr>
          <w:rFonts w:ascii="Franklin Gothic Book" w:hAnsi="Franklin Gothic Book"/>
          <w:sz w:val="36"/>
          <w:szCs w:val="36"/>
        </w:rPr>
        <w:t xml:space="preserve"> design and develop</w:t>
      </w:r>
      <w:r>
        <w:rPr>
          <w:rFonts w:ascii="Franklin Gothic Book" w:hAnsi="Franklin Gothic Book"/>
          <w:sz w:val="36"/>
          <w:szCs w:val="36"/>
        </w:rPr>
        <w:t xml:space="preserve">, operate and maintain state-of-the-art defence equipment, but our defence culture </w:t>
      </w:r>
      <w:r w:rsidR="002A3B43">
        <w:rPr>
          <w:rFonts w:ascii="Franklin Gothic Book" w:hAnsi="Franklin Gothic Book"/>
          <w:sz w:val="36"/>
          <w:szCs w:val="36"/>
        </w:rPr>
        <w:t>altogether</w:t>
      </w:r>
      <w:r>
        <w:rPr>
          <w:rFonts w:ascii="Franklin Gothic Book" w:hAnsi="Franklin Gothic Book"/>
          <w:sz w:val="36"/>
          <w:szCs w:val="36"/>
        </w:rPr>
        <w:t>.</w:t>
      </w:r>
      <w:r w:rsidR="00812232">
        <w:rPr>
          <w:rFonts w:ascii="Franklin Gothic Book" w:hAnsi="Franklin Gothic Book"/>
          <w:sz w:val="36"/>
          <w:szCs w:val="36"/>
        </w:rPr>
        <w:t xml:space="preserve"> </w:t>
      </w:r>
      <w:r w:rsidR="00812232" w:rsidRPr="004E5164">
        <w:rPr>
          <w:rFonts w:ascii="Franklin Gothic Book" w:hAnsi="Franklin Gothic Book"/>
          <w:sz w:val="36"/>
          <w:szCs w:val="36"/>
        </w:rPr>
        <w:t>The EU Global</w:t>
      </w:r>
      <w:r w:rsidR="00812232">
        <w:rPr>
          <w:rFonts w:ascii="Franklin Gothic Book" w:hAnsi="Franklin Gothic Book"/>
          <w:sz w:val="36"/>
          <w:szCs w:val="36"/>
        </w:rPr>
        <w:t xml:space="preserve"> Strategy comprises clear refers </w:t>
      </w:r>
      <w:r w:rsidR="00812232" w:rsidRPr="004E5164">
        <w:rPr>
          <w:rFonts w:ascii="Franklin Gothic Book" w:hAnsi="Franklin Gothic Book"/>
          <w:sz w:val="36"/>
          <w:szCs w:val="36"/>
        </w:rPr>
        <w:t>to the generation of capabilities and the underlying European tec</w:t>
      </w:r>
      <w:r w:rsidR="00812232">
        <w:rPr>
          <w:rFonts w:ascii="Franklin Gothic Book" w:hAnsi="Franklin Gothic Book"/>
          <w:sz w:val="36"/>
          <w:szCs w:val="36"/>
        </w:rPr>
        <w:t xml:space="preserve">hnological and industrial means supporting an appropriate degree of strategic autonomy. </w:t>
      </w:r>
    </w:p>
    <w:p w14:paraId="4632AACD" w14:textId="3B7A8142" w:rsidR="00F54A66" w:rsidRDefault="005173D3" w:rsidP="00B536F9">
      <w:pPr>
        <w:pStyle w:val="ListParagraph"/>
        <w:numPr>
          <w:ilvl w:val="0"/>
          <w:numId w:val="2"/>
        </w:numPr>
        <w:spacing w:before="120" w:after="600" w:line="276" w:lineRule="auto"/>
        <w:contextualSpacing w:val="0"/>
        <w:jc w:val="both"/>
        <w:rPr>
          <w:rFonts w:ascii="Franklin Gothic Book" w:hAnsi="Franklin Gothic Book"/>
          <w:sz w:val="36"/>
          <w:szCs w:val="36"/>
        </w:rPr>
      </w:pPr>
      <w:r>
        <w:rPr>
          <w:rFonts w:ascii="Franklin Gothic Book" w:hAnsi="Franklin Gothic Book"/>
          <w:sz w:val="36"/>
          <w:szCs w:val="36"/>
        </w:rPr>
        <w:t xml:space="preserve">The role of the EU institutions is </w:t>
      </w:r>
      <w:r w:rsidR="00AD2CA1">
        <w:rPr>
          <w:rFonts w:ascii="Franklin Gothic Book" w:hAnsi="Franklin Gothic Book"/>
          <w:sz w:val="36"/>
          <w:szCs w:val="36"/>
        </w:rPr>
        <w:t>to</w:t>
      </w:r>
      <w:r w:rsidR="002A3B43">
        <w:rPr>
          <w:rFonts w:ascii="Franklin Gothic Book" w:hAnsi="Franklin Gothic Book"/>
          <w:sz w:val="36"/>
          <w:szCs w:val="36"/>
        </w:rPr>
        <w:t xml:space="preserve"> </w:t>
      </w:r>
      <w:r w:rsidR="00CA12A5">
        <w:rPr>
          <w:rFonts w:ascii="Franklin Gothic Book" w:hAnsi="Franklin Gothic Book"/>
          <w:sz w:val="36"/>
          <w:szCs w:val="36"/>
        </w:rPr>
        <w:t>support Member States</w:t>
      </w:r>
      <w:r w:rsidR="00AD2CA1">
        <w:rPr>
          <w:rFonts w:ascii="Franklin Gothic Book" w:hAnsi="Franklin Gothic Book"/>
          <w:sz w:val="36"/>
          <w:szCs w:val="36"/>
        </w:rPr>
        <w:t xml:space="preserve"> translat</w:t>
      </w:r>
      <w:r w:rsidR="00974E18">
        <w:rPr>
          <w:rFonts w:ascii="Franklin Gothic Book" w:hAnsi="Franklin Gothic Book"/>
          <w:sz w:val="36"/>
          <w:szCs w:val="36"/>
        </w:rPr>
        <w:t>ing</w:t>
      </w:r>
      <w:r w:rsidR="00812232">
        <w:rPr>
          <w:rFonts w:ascii="Franklin Gothic Book" w:hAnsi="Franklin Gothic Book"/>
          <w:sz w:val="36"/>
          <w:szCs w:val="36"/>
        </w:rPr>
        <w:t xml:space="preserve"> this</w:t>
      </w:r>
      <w:r w:rsidR="00AD2CA1">
        <w:rPr>
          <w:rFonts w:ascii="Franklin Gothic Book" w:hAnsi="Franklin Gothic Book"/>
          <w:sz w:val="36"/>
          <w:szCs w:val="36"/>
        </w:rPr>
        <w:t xml:space="preserve"> level of ambition into concrete action. Many tools are in place, we now have to use them, backed by fresh impetus and political will. </w:t>
      </w:r>
      <w:r>
        <w:rPr>
          <w:rFonts w:ascii="Franklin Gothic Book" w:hAnsi="Franklin Gothic Book"/>
          <w:sz w:val="36"/>
          <w:szCs w:val="36"/>
        </w:rPr>
        <w:t>My friend Pierre Delsaux who will speak on the Panel would not disagree with me when I am saying that we have made some progress but that we need to</w:t>
      </w:r>
      <w:r w:rsidR="004E5164">
        <w:rPr>
          <w:rFonts w:ascii="Franklin Gothic Book" w:hAnsi="Franklin Gothic Book"/>
          <w:sz w:val="36"/>
          <w:szCs w:val="36"/>
        </w:rPr>
        <w:t xml:space="preserve"> go much further.</w:t>
      </w:r>
      <w:r w:rsidR="00F54A66">
        <w:rPr>
          <w:rFonts w:ascii="Franklin Gothic Book" w:hAnsi="Franklin Gothic Book"/>
          <w:sz w:val="36"/>
          <w:szCs w:val="36"/>
        </w:rPr>
        <w:t xml:space="preserve"> </w:t>
      </w:r>
      <w:r w:rsidR="00CA12A5">
        <w:rPr>
          <w:rFonts w:ascii="Franklin Gothic Book" w:hAnsi="Franklin Gothic Book"/>
          <w:sz w:val="36"/>
          <w:szCs w:val="36"/>
        </w:rPr>
        <w:t>And most importantly: we need to implement what we agree – which, said politely, has often proved difficult in the past.</w:t>
      </w:r>
    </w:p>
    <w:p w14:paraId="2CD644B8" w14:textId="77777777" w:rsidR="00CA12A5" w:rsidRDefault="00F54A66" w:rsidP="00CA12A5">
      <w:pPr>
        <w:pStyle w:val="ListParagraph"/>
        <w:numPr>
          <w:ilvl w:val="0"/>
          <w:numId w:val="2"/>
        </w:numPr>
        <w:spacing w:before="120" w:after="600" w:line="276" w:lineRule="auto"/>
        <w:contextualSpacing w:val="0"/>
        <w:jc w:val="both"/>
        <w:rPr>
          <w:rFonts w:ascii="Franklin Gothic Book" w:hAnsi="Franklin Gothic Book"/>
          <w:sz w:val="36"/>
          <w:szCs w:val="36"/>
        </w:rPr>
      </w:pPr>
      <w:r>
        <w:rPr>
          <w:rFonts w:ascii="Franklin Gothic Book" w:hAnsi="Franklin Gothic Book"/>
          <w:sz w:val="36"/>
          <w:szCs w:val="36"/>
        </w:rPr>
        <w:lastRenderedPageBreak/>
        <w:t xml:space="preserve">This will </w:t>
      </w:r>
      <w:r w:rsidR="00CA12A5">
        <w:rPr>
          <w:rFonts w:ascii="Franklin Gothic Book" w:hAnsi="Franklin Gothic Book"/>
          <w:sz w:val="36"/>
          <w:szCs w:val="36"/>
        </w:rPr>
        <w:t>first and foremost r</w:t>
      </w:r>
      <w:r>
        <w:rPr>
          <w:rFonts w:ascii="Franklin Gothic Book" w:hAnsi="Franklin Gothic Book"/>
          <w:sz w:val="36"/>
          <w:szCs w:val="36"/>
        </w:rPr>
        <w:t>equire a new level of ambition on Membe</w:t>
      </w:r>
      <w:r w:rsidR="00CA12A5">
        <w:rPr>
          <w:rFonts w:ascii="Franklin Gothic Book" w:hAnsi="Franklin Gothic Book"/>
          <w:sz w:val="36"/>
          <w:szCs w:val="36"/>
        </w:rPr>
        <w:t>r States’ side and their</w:t>
      </w:r>
      <w:r>
        <w:rPr>
          <w:rFonts w:ascii="Franklin Gothic Book" w:hAnsi="Franklin Gothic Book"/>
          <w:sz w:val="36"/>
          <w:szCs w:val="36"/>
        </w:rPr>
        <w:t xml:space="preserve"> strong buy-in</w:t>
      </w:r>
      <w:r w:rsidR="00CA12A5">
        <w:rPr>
          <w:rFonts w:ascii="Franklin Gothic Book" w:hAnsi="Franklin Gothic Book"/>
          <w:sz w:val="36"/>
          <w:szCs w:val="36"/>
        </w:rPr>
        <w:t xml:space="preserve">. </w:t>
      </w:r>
      <w:r>
        <w:rPr>
          <w:rFonts w:ascii="Franklin Gothic Book" w:hAnsi="Franklin Gothic Book"/>
          <w:sz w:val="36"/>
          <w:szCs w:val="36"/>
        </w:rPr>
        <w:t xml:space="preserve"> </w:t>
      </w:r>
    </w:p>
    <w:p w14:paraId="7DEC5C15" w14:textId="77777777" w:rsidR="00CA12A5" w:rsidRDefault="00CA12A5" w:rsidP="00CA12A5">
      <w:pPr>
        <w:pStyle w:val="ListParagraph"/>
        <w:numPr>
          <w:ilvl w:val="0"/>
          <w:numId w:val="2"/>
        </w:numPr>
        <w:spacing w:before="120" w:after="600" w:line="276" w:lineRule="auto"/>
        <w:contextualSpacing w:val="0"/>
        <w:jc w:val="both"/>
        <w:rPr>
          <w:rFonts w:ascii="Franklin Gothic Book" w:hAnsi="Franklin Gothic Book"/>
          <w:sz w:val="36"/>
          <w:szCs w:val="36"/>
        </w:rPr>
      </w:pPr>
      <w:r>
        <w:rPr>
          <w:rFonts w:ascii="Franklin Gothic Book" w:hAnsi="Franklin Gothic Book"/>
          <w:sz w:val="36"/>
          <w:szCs w:val="36"/>
        </w:rPr>
        <w:t>T</w:t>
      </w:r>
      <w:r w:rsidR="00974E18" w:rsidRPr="00CA12A5">
        <w:rPr>
          <w:rFonts w:ascii="Franklin Gothic Book" w:hAnsi="Franklin Gothic Book"/>
          <w:sz w:val="36"/>
          <w:szCs w:val="36"/>
        </w:rPr>
        <w:t>o develop such</w:t>
      </w:r>
      <w:r w:rsidR="005F64D7" w:rsidRPr="00CA12A5">
        <w:rPr>
          <w:rFonts w:ascii="Franklin Gothic Book" w:hAnsi="Franklin Gothic Book"/>
          <w:sz w:val="36"/>
          <w:szCs w:val="36"/>
        </w:rPr>
        <w:t xml:space="preserve"> </w:t>
      </w:r>
      <w:r w:rsidR="00974E18" w:rsidRPr="00CA12A5">
        <w:rPr>
          <w:rFonts w:ascii="Franklin Gothic Book" w:hAnsi="Franklin Gothic Book"/>
          <w:sz w:val="36"/>
          <w:szCs w:val="36"/>
        </w:rPr>
        <w:t>a sustainable long-term approach</w:t>
      </w:r>
      <w:r w:rsidR="00E4581B" w:rsidRPr="00CA12A5">
        <w:rPr>
          <w:rFonts w:ascii="Franklin Gothic Book" w:hAnsi="Franklin Gothic Book"/>
          <w:sz w:val="36"/>
          <w:szCs w:val="36"/>
        </w:rPr>
        <w:t xml:space="preserve">, </w:t>
      </w:r>
      <w:r w:rsidR="00AD2CA1" w:rsidRPr="00CA12A5">
        <w:rPr>
          <w:rFonts w:ascii="Franklin Gothic Book" w:hAnsi="Franklin Gothic Book"/>
          <w:sz w:val="36"/>
          <w:szCs w:val="36"/>
        </w:rPr>
        <w:t xml:space="preserve">we </w:t>
      </w:r>
      <w:r>
        <w:rPr>
          <w:rFonts w:ascii="Franklin Gothic Book" w:hAnsi="Franklin Gothic Book"/>
          <w:sz w:val="36"/>
          <w:szCs w:val="36"/>
        </w:rPr>
        <w:t xml:space="preserve">also </w:t>
      </w:r>
      <w:r w:rsidR="00AD2CA1" w:rsidRPr="00CA12A5">
        <w:rPr>
          <w:rFonts w:ascii="Franklin Gothic Book" w:hAnsi="Franklin Gothic Book"/>
          <w:sz w:val="36"/>
          <w:szCs w:val="36"/>
        </w:rPr>
        <w:t xml:space="preserve">need to </w:t>
      </w:r>
      <w:r w:rsidR="002A3B43" w:rsidRPr="00CA12A5">
        <w:rPr>
          <w:rFonts w:ascii="Franklin Gothic Book" w:hAnsi="Franklin Gothic Book"/>
          <w:sz w:val="36"/>
          <w:szCs w:val="36"/>
        </w:rPr>
        <w:t>develop a</w:t>
      </w:r>
      <w:r w:rsidR="00A652AF" w:rsidRPr="00CA12A5">
        <w:rPr>
          <w:rFonts w:ascii="Franklin Gothic Book" w:hAnsi="Franklin Gothic Book"/>
          <w:sz w:val="36"/>
          <w:szCs w:val="36"/>
        </w:rPr>
        <w:t xml:space="preserve"> sound industrial policy</w:t>
      </w:r>
      <w:r w:rsidR="002A3B43" w:rsidRPr="00CA12A5">
        <w:rPr>
          <w:rFonts w:ascii="Franklin Gothic Book" w:hAnsi="Franklin Gothic Book"/>
          <w:sz w:val="36"/>
          <w:szCs w:val="36"/>
        </w:rPr>
        <w:t xml:space="preserve"> </w:t>
      </w:r>
      <w:r w:rsidR="00A652AF" w:rsidRPr="00CA12A5">
        <w:rPr>
          <w:rFonts w:ascii="Franklin Gothic Book" w:hAnsi="Franklin Gothic Book"/>
          <w:sz w:val="36"/>
          <w:szCs w:val="36"/>
        </w:rPr>
        <w:t>a</w:t>
      </w:r>
      <w:r w:rsidR="00AD04EA" w:rsidRPr="00CA12A5">
        <w:rPr>
          <w:rFonts w:ascii="Franklin Gothic Book" w:hAnsi="Franklin Gothic Book"/>
          <w:sz w:val="36"/>
          <w:szCs w:val="36"/>
        </w:rPr>
        <w:t xml:space="preserve">t European level based on clear prioritization </w:t>
      </w:r>
      <w:r w:rsidR="00CE48AC" w:rsidRPr="00CA12A5">
        <w:rPr>
          <w:rFonts w:ascii="Franklin Gothic Book" w:hAnsi="Franklin Gothic Book"/>
          <w:sz w:val="36"/>
          <w:szCs w:val="36"/>
        </w:rPr>
        <w:t xml:space="preserve">and </w:t>
      </w:r>
      <w:r w:rsidR="00AD2CA1" w:rsidRPr="00CA12A5">
        <w:rPr>
          <w:rFonts w:ascii="Franklin Gothic Book" w:hAnsi="Franklin Gothic Book"/>
          <w:sz w:val="36"/>
          <w:szCs w:val="36"/>
        </w:rPr>
        <w:t xml:space="preserve">actions </w:t>
      </w:r>
      <w:r w:rsidR="00AD04EA" w:rsidRPr="00CA12A5">
        <w:rPr>
          <w:rFonts w:ascii="Franklin Gothic Book" w:hAnsi="Franklin Gothic Book"/>
          <w:sz w:val="36"/>
          <w:szCs w:val="36"/>
        </w:rPr>
        <w:t xml:space="preserve">geared towards </w:t>
      </w:r>
      <w:r w:rsidR="00DD02C5" w:rsidRPr="00CA12A5">
        <w:rPr>
          <w:rFonts w:ascii="Franklin Gothic Book" w:hAnsi="Franklin Gothic Book"/>
          <w:sz w:val="36"/>
          <w:szCs w:val="36"/>
        </w:rPr>
        <w:t>structuring capability programmes;</w:t>
      </w:r>
    </w:p>
    <w:p w14:paraId="141A87A7" w14:textId="719EBDCA" w:rsidR="00CE48AC" w:rsidRPr="00CA12A5" w:rsidRDefault="00CA12A5" w:rsidP="00CA12A5">
      <w:pPr>
        <w:pStyle w:val="ListParagraph"/>
        <w:numPr>
          <w:ilvl w:val="0"/>
          <w:numId w:val="2"/>
        </w:numPr>
        <w:spacing w:before="120" w:after="600" w:line="276" w:lineRule="auto"/>
        <w:contextualSpacing w:val="0"/>
        <w:jc w:val="both"/>
        <w:rPr>
          <w:rFonts w:ascii="Franklin Gothic Book" w:hAnsi="Franklin Gothic Book"/>
          <w:sz w:val="36"/>
          <w:szCs w:val="36"/>
        </w:rPr>
      </w:pPr>
      <w:r>
        <w:rPr>
          <w:rFonts w:ascii="Franklin Gothic Book" w:hAnsi="Franklin Gothic Book"/>
          <w:sz w:val="36"/>
          <w:szCs w:val="36"/>
        </w:rPr>
        <w:t>W</w:t>
      </w:r>
      <w:r w:rsidR="00AD2CA1" w:rsidRPr="00CA12A5">
        <w:rPr>
          <w:rFonts w:ascii="Franklin Gothic Book" w:hAnsi="Franklin Gothic Book"/>
          <w:sz w:val="36"/>
          <w:szCs w:val="36"/>
        </w:rPr>
        <w:t xml:space="preserve">e </w:t>
      </w:r>
      <w:r>
        <w:rPr>
          <w:rFonts w:ascii="Franklin Gothic Book" w:hAnsi="Franklin Gothic Book"/>
          <w:sz w:val="36"/>
          <w:szCs w:val="36"/>
        </w:rPr>
        <w:t xml:space="preserve">also </w:t>
      </w:r>
      <w:r w:rsidR="00AD2CA1" w:rsidRPr="00CA12A5">
        <w:rPr>
          <w:rFonts w:ascii="Franklin Gothic Book" w:hAnsi="Franklin Gothic Book"/>
          <w:sz w:val="36"/>
          <w:szCs w:val="36"/>
        </w:rPr>
        <w:t xml:space="preserve">need to address the enablers </w:t>
      </w:r>
      <w:r w:rsidR="00DD02C5" w:rsidRPr="00CA12A5">
        <w:rPr>
          <w:rFonts w:ascii="Franklin Gothic Book" w:hAnsi="Franklin Gothic Book"/>
          <w:sz w:val="36"/>
          <w:szCs w:val="36"/>
        </w:rPr>
        <w:t xml:space="preserve">and use all available means at our disposal </w:t>
      </w:r>
      <w:r w:rsidR="00AD2CA1" w:rsidRPr="00CA12A5">
        <w:rPr>
          <w:rFonts w:ascii="Franklin Gothic Book" w:hAnsi="Franklin Gothic Book"/>
          <w:sz w:val="36"/>
          <w:szCs w:val="36"/>
        </w:rPr>
        <w:t xml:space="preserve">to </w:t>
      </w:r>
      <w:r w:rsidR="002A3B43" w:rsidRPr="00CA12A5">
        <w:rPr>
          <w:rFonts w:ascii="Franklin Gothic Book" w:hAnsi="Franklin Gothic Book"/>
          <w:sz w:val="36"/>
          <w:szCs w:val="36"/>
        </w:rPr>
        <w:t xml:space="preserve">incentivize cooperation </w:t>
      </w:r>
      <w:r w:rsidR="00E4581B" w:rsidRPr="00CA12A5">
        <w:rPr>
          <w:rFonts w:ascii="Franklin Gothic Book" w:hAnsi="Franklin Gothic Book"/>
          <w:sz w:val="36"/>
          <w:szCs w:val="36"/>
        </w:rPr>
        <w:t xml:space="preserve">among MS </w:t>
      </w:r>
      <w:r w:rsidR="002A3B43" w:rsidRPr="00CA12A5">
        <w:rPr>
          <w:rFonts w:ascii="Franklin Gothic Book" w:hAnsi="Franklin Gothic Book"/>
          <w:sz w:val="36"/>
          <w:szCs w:val="36"/>
        </w:rPr>
        <w:t>and</w:t>
      </w:r>
      <w:r w:rsidR="00DD02C5" w:rsidRPr="00CA12A5">
        <w:rPr>
          <w:rFonts w:ascii="Franklin Gothic Book" w:hAnsi="Franklin Gothic Book"/>
          <w:sz w:val="36"/>
          <w:szCs w:val="36"/>
        </w:rPr>
        <w:t xml:space="preserve"> </w:t>
      </w:r>
      <w:r w:rsidR="00AD04EA" w:rsidRPr="00CA12A5">
        <w:rPr>
          <w:rFonts w:ascii="Franklin Gothic Book" w:hAnsi="Franklin Gothic Book"/>
          <w:sz w:val="36"/>
          <w:szCs w:val="36"/>
        </w:rPr>
        <w:t>improve the quality of spending</w:t>
      </w:r>
      <w:r w:rsidR="000A7298" w:rsidRPr="00CA12A5">
        <w:rPr>
          <w:rFonts w:ascii="Franklin Gothic Book" w:hAnsi="Franklin Gothic Book"/>
          <w:sz w:val="36"/>
          <w:szCs w:val="36"/>
        </w:rPr>
        <w:t>. EDA can play a key role here, including</w:t>
      </w:r>
      <w:r w:rsidR="00AD04EA" w:rsidRPr="00CA12A5">
        <w:rPr>
          <w:rFonts w:ascii="Franklin Gothic Book" w:hAnsi="Franklin Gothic Book"/>
          <w:sz w:val="36"/>
          <w:szCs w:val="36"/>
        </w:rPr>
        <w:t xml:space="preserve"> by closely cooperating with the </w:t>
      </w:r>
      <w:r w:rsidR="00DD02C5" w:rsidRPr="00CA12A5">
        <w:rPr>
          <w:rFonts w:ascii="Franklin Gothic Book" w:hAnsi="Franklin Gothic Book"/>
          <w:sz w:val="36"/>
          <w:szCs w:val="36"/>
        </w:rPr>
        <w:t>European Commission</w:t>
      </w:r>
      <w:r w:rsidR="00AD04EA" w:rsidRPr="00CA12A5">
        <w:rPr>
          <w:rFonts w:ascii="Franklin Gothic Book" w:hAnsi="Franklin Gothic Book"/>
          <w:sz w:val="36"/>
          <w:szCs w:val="36"/>
        </w:rPr>
        <w:t xml:space="preserve"> </w:t>
      </w:r>
      <w:r w:rsidR="005F64D7" w:rsidRPr="00CA12A5">
        <w:rPr>
          <w:rFonts w:ascii="Franklin Gothic Book" w:hAnsi="Franklin Gothic Book"/>
          <w:sz w:val="36"/>
          <w:szCs w:val="36"/>
        </w:rPr>
        <w:t>to better exploit</w:t>
      </w:r>
      <w:r w:rsidR="00E4581B" w:rsidRPr="00CA12A5">
        <w:rPr>
          <w:rFonts w:ascii="Franklin Gothic Book" w:hAnsi="Franklin Gothic Book"/>
          <w:sz w:val="36"/>
          <w:szCs w:val="36"/>
        </w:rPr>
        <w:t xml:space="preserve"> the </w:t>
      </w:r>
      <w:r w:rsidR="000A7298" w:rsidRPr="00CA12A5">
        <w:rPr>
          <w:rFonts w:ascii="Franklin Gothic Book" w:hAnsi="Franklin Gothic Book"/>
          <w:sz w:val="36"/>
          <w:szCs w:val="36"/>
        </w:rPr>
        <w:t xml:space="preserve">relevant </w:t>
      </w:r>
      <w:r w:rsidR="00AD04EA" w:rsidRPr="00CA12A5">
        <w:rPr>
          <w:rFonts w:ascii="Franklin Gothic Book" w:hAnsi="Franklin Gothic Book"/>
          <w:sz w:val="36"/>
          <w:szCs w:val="36"/>
        </w:rPr>
        <w:t>EU funding, policy and programmatic instruments</w:t>
      </w:r>
      <w:r w:rsidR="003C1A57" w:rsidRPr="00CA12A5">
        <w:rPr>
          <w:rFonts w:ascii="Franklin Gothic Book" w:hAnsi="Franklin Gothic Book"/>
          <w:sz w:val="36"/>
          <w:szCs w:val="36"/>
        </w:rPr>
        <w:t xml:space="preserve"> that the European Defence Action Plan is going to highlight by the end of the year.</w:t>
      </w:r>
    </w:p>
    <w:p w14:paraId="6C00621C" w14:textId="77777777" w:rsidR="003459F0" w:rsidRDefault="003459F0" w:rsidP="00812232">
      <w:pPr>
        <w:spacing w:before="120" w:after="600" w:line="276" w:lineRule="auto"/>
        <w:ind w:left="360"/>
        <w:jc w:val="both"/>
        <w:rPr>
          <w:rFonts w:ascii="Franklin Gothic Book" w:hAnsi="Franklin Gothic Book"/>
          <w:b/>
          <w:sz w:val="36"/>
          <w:szCs w:val="36"/>
          <w:u w:val="single"/>
        </w:rPr>
      </w:pPr>
    </w:p>
    <w:p w14:paraId="0690AC9D" w14:textId="161366E5" w:rsidR="0052498C" w:rsidRPr="00812232" w:rsidRDefault="00D26866" w:rsidP="00812232">
      <w:pPr>
        <w:spacing w:before="120" w:after="600" w:line="276" w:lineRule="auto"/>
        <w:ind w:left="360"/>
        <w:jc w:val="both"/>
        <w:rPr>
          <w:rFonts w:ascii="Franklin Gothic Book" w:hAnsi="Franklin Gothic Book"/>
          <w:b/>
          <w:sz w:val="36"/>
          <w:szCs w:val="36"/>
          <w:u w:val="single"/>
        </w:rPr>
      </w:pPr>
      <w:r w:rsidRPr="000A7298">
        <w:rPr>
          <w:rFonts w:ascii="Franklin Gothic Book" w:hAnsi="Franklin Gothic Book"/>
          <w:b/>
          <w:sz w:val="36"/>
          <w:szCs w:val="36"/>
          <w:u w:val="single"/>
        </w:rPr>
        <w:t>Prioritize our action</w:t>
      </w:r>
      <w:r w:rsidR="0052498C">
        <w:rPr>
          <w:rFonts w:ascii="Franklin Gothic Book" w:hAnsi="Franklin Gothic Book"/>
          <w:b/>
          <w:sz w:val="36"/>
          <w:szCs w:val="36"/>
          <w:u w:val="single"/>
        </w:rPr>
        <w:t xml:space="preserve"> at European level </w:t>
      </w:r>
    </w:p>
    <w:p w14:paraId="1D794A14" w14:textId="65C0AAF4" w:rsidR="00115D71" w:rsidRDefault="00115D71" w:rsidP="0052498C">
      <w:pPr>
        <w:pStyle w:val="ListParagraph"/>
        <w:numPr>
          <w:ilvl w:val="0"/>
          <w:numId w:val="2"/>
        </w:numPr>
        <w:spacing w:before="120" w:after="600" w:line="276" w:lineRule="auto"/>
        <w:jc w:val="both"/>
        <w:rPr>
          <w:rFonts w:ascii="Franklin Gothic Book" w:hAnsi="Franklin Gothic Book"/>
          <w:sz w:val="36"/>
          <w:szCs w:val="36"/>
        </w:rPr>
      </w:pPr>
      <w:r>
        <w:rPr>
          <w:rFonts w:ascii="Franklin Gothic Book" w:hAnsi="Franklin Gothic Book"/>
          <w:sz w:val="36"/>
          <w:szCs w:val="36"/>
        </w:rPr>
        <w:t>T</w:t>
      </w:r>
      <w:r w:rsidR="00812232">
        <w:rPr>
          <w:rFonts w:ascii="Franklin Gothic Book" w:hAnsi="Franklin Gothic Book"/>
          <w:sz w:val="36"/>
          <w:szCs w:val="36"/>
        </w:rPr>
        <w:t>he EU Global Strategy itself</w:t>
      </w:r>
      <w:r>
        <w:rPr>
          <w:rFonts w:ascii="Franklin Gothic Book" w:hAnsi="Franklin Gothic Book"/>
          <w:sz w:val="36"/>
          <w:szCs w:val="36"/>
        </w:rPr>
        <w:t xml:space="preserve"> provides some </w:t>
      </w:r>
      <w:r w:rsidR="00D106C6">
        <w:rPr>
          <w:rFonts w:ascii="Franklin Gothic Book" w:hAnsi="Franklin Gothic Book"/>
          <w:sz w:val="36"/>
          <w:szCs w:val="36"/>
        </w:rPr>
        <w:t>guidance on future capability needs, naming</w:t>
      </w:r>
      <w:r>
        <w:rPr>
          <w:rFonts w:ascii="Franklin Gothic Book" w:hAnsi="Franklin Gothic Book"/>
          <w:sz w:val="36"/>
          <w:szCs w:val="36"/>
        </w:rPr>
        <w:t xml:space="preserve"> </w:t>
      </w:r>
      <w:r w:rsidR="00D106C6">
        <w:rPr>
          <w:rFonts w:ascii="Franklin Gothic Book" w:hAnsi="Franklin Gothic Book"/>
          <w:sz w:val="36"/>
          <w:szCs w:val="36"/>
        </w:rPr>
        <w:t>intelligence, surveillance and reconnaissance,</w:t>
      </w:r>
      <w:r>
        <w:rPr>
          <w:rFonts w:ascii="Franklin Gothic Book" w:hAnsi="Franklin Gothic Book"/>
          <w:sz w:val="36"/>
          <w:szCs w:val="36"/>
        </w:rPr>
        <w:t xml:space="preserve"> </w:t>
      </w:r>
      <w:r w:rsidR="00D106C6">
        <w:rPr>
          <w:rFonts w:ascii="Franklin Gothic Book" w:hAnsi="Franklin Gothic Book"/>
          <w:sz w:val="36"/>
          <w:szCs w:val="36"/>
        </w:rPr>
        <w:t xml:space="preserve">digital </w:t>
      </w:r>
      <w:r w:rsidR="00484BF1">
        <w:rPr>
          <w:rFonts w:ascii="Franklin Gothic Book" w:hAnsi="Franklin Gothic Book"/>
          <w:sz w:val="36"/>
          <w:szCs w:val="36"/>
        </w:rPr>
        <w:t xml:space="preserve">capacities, </w:t>
      </w:r>
      <w:r w:rsidR="00D106C6">
        <w:rPr>
          <w:rFonts w:ascii="Franklin Gothic Book" w:hAnsi="Franklin Gothic Book"/>
          <w:sz w:val="36"/>
          <w:szCs w:val="36"/>
        </w:rPr>
        <w:t xml:space="preserve">and high-end military capabilities, as </w:t>
      </w:r>
      <w:r w:rsidR="00484BF1">
        <w:rPr>
          <w:rFonts w:ascii="Franklin Gothic Book" w:hAnsi="Franklin Gothic Book"/>
          <w:sz w:val="36"/>
          <w:szCs w:val="36"/>
        </w:rPr>
        <w:t>eras for future investment.</w:t>
      </w:r>
    </w:p>
    <w:p w14:paraId="2B6B4A4D" w14:textId="77777777" w:rsidR="003459F0" w:rsidRDefault="003459F0" w:rsidP="003459F0">
      <w:pPr>
        <w:pStyle w:val="ListParagraph"/>
        <w:spacing w:before="120" w:after="600" w:line="276" w:lineRule="auto"/>
        <w:jc w:val="both"/>
        <w:rPr>
          <w:rFonts w:ascii="Franklin Gothic Book" w:hAnsi="Franklin Gothic Book"/>
          <w:sz w:val="36"/>
          <w:szCs w:val="36"/>
        </w:rPr>
      </w:pPr>
    </w:p>
    <w:p w14:paraId="773AA5CD" w14:textId="779AED99" w:rsidR="00052F3B" w:rsidRPr="0052498C" w:rsidRDefault="00115D71" w:rsidP="0052498C">
      <w:pPr>
        <w:pStyle w:val="ListParagraph"/>
        <w:numPr>
          <w:ilvl w:val="0"/>
          <w:numId w:val="2"/>
        </w:numPr>
        <w:spacing w:before="120" w:after="600" w:line="276" w:lineRule="auto"/>
        <w:jc w:val="both"/>
        <w:rPr>
          <w:rFonts w:ascii="Franklin Gothic Book" w:hAnsi="Franklin Gothic Book"/>
          <w:sz w:val="36"/>
          <w:szCs w:val="36"/>
        </w:rPr>
      </w:pPr>
      <w:r>
        <w:rPr>
          <w:rFonts w:ascii="Franklin Gothic Book" w:hAnsi="Franklin Gothic Book"/>
          <w:sz w:val="36"/>
          <w:szCs w:val="36"/>
        </w:rPr>
        <w:lastRenderedPageBreak/>
        <w:t>A</w:t>
      </w:r>
      <w:r w:rsidR="00812232">
        <w:rPr>
          <w:rFonts w:ascii="Franklin Gothic Book" w:hAnsi="Franklin Gothic Book"/>
          <w:sz w:val="36"/>
          <w:szCs w:val="36"/>
        </w:rPr>
        <w:t xml:space="preserve">n important </w:t>
      </w:r>
      <w:r>
        <w:rPr>
          <w:rFonts w:ascii="Franklin Gothic Book" w:hAnsi="Franklin Gothic Book"/>
          <w:sz w:val="36"/>
          <w:szCs w:val="36"/>
        </w:rPr>
        <w:t xml:space="preserve">next </w:t>
      </w:r>
      <w:r w:rsidR="0052498C">
        <w:rPr>
          <w:rFonts w:ascii="Franklin Gothic Book" w:hAnsi="Franklin Gothic Book"/>
          <w:sz w:val="36"/>
          <w:szCs w:val="36"/>
        </w:rPr>
        <w:t xml:space="preserve">step will be to review our “Capability Development Plan” setting the future priorities in response to current or future shortfalls. The second step is to </w:t>
      </w:r>
      <w:r w:rsidR="009E2742" w:rsidRPr="0052498C">
        <w:rPr>
          <w:rFonts w:ascii="Franklin Gothic Book" w:hAnsi="Franklin Gothic Book"/>
          <w:sz w:val="36"/>
          <w:szCs w:val="36"/>
        </w:rPr>
        <w:t xml:space="preserve">channel European investment towards those </w:t>
      </w:r>
      <w:r w:rsidR="0052498C" w:rsidRPr="0052498C">
        <w:rPr>
          <w:rFonts w:ascii="Franklin Gothic Book" w:hAnsi="Franklin Gothic Book"/>
          <w:sz w:val="36"/>
          <w:szCs w:val="36"/>
        </w:rPr>
        <w:t xml:space="preserve">Key Strategic Activities (understood as technologies, skills &amp; competences and industrial manufacturing capacities)  that would respond to all or most of </w:t>
      </w:r>
      <w:r w:rsidR="009E2742" w:rsidRPr="0052498C">
        <w:rPr>
          <w:rFonts w:ascii="Franklin Gothic Book" w:hAnsi="Franklin Gothic Book"/>
          <w:sz w:val="36"/>
          <w:szCs w:val="36"/>
        </w:rPr>
        <w:t xml:space="preserve">the following criteria: </w:t>
      </w:r>
    </w:p>
    <w:p w14:paraId="1FF78E1B" w14:textId="77777777" w:rsidR="00052F3B" w:rsidRPr="00052F3B" w:rsidRDefault="00052F3B" w:rsidP="00052F3B">
      <w:pPr>
        <w:pStyle w:val="ListParagraph"/>
        <w:rPr>
          <w:rFonts w:ascii="Franklin Gothic Book" w:hAnsi="Franklin Gothic Book"/>
          <w:sz w:val="36"/>
          <w:szCs w:val="36"/>
        </w:rPr>
      </w:pPr>
    </w:p>
    <w:p w14:paraId="7713532F" w14:textId="5EC33C0C" w:rsidR="00052F3B" w:rsidRPr="00052F3B" w:rsidRDefault="002A1F8A" w:rsidP="00052F3B">
      <w:pPr>
        <w:pStyle w:val="ListParagraph"/>
        <w:numPr>
          <w:ilvl w:val="0"/>
          <w:numId w:val="3"/>
        </w:numPr>
        <w:spacing w:after="200" w:line="276" w:lineRule="auto"/>
        <w:jc w:val="both"/>
        <w:rPr>
          <w:rFonts w:ascii="Franklin Gothic Book" w:hAnsi="Franklin Gothic Book"/>
          <w:sz w:val="36"/>
          <w:szCs w:val="36"/>
        </w:rPr>
      </w:pPr>
      <w:r w:rsidRPr="002F6EE6">
        <w:rPr>
          <w:rFonts w:ascii="Franklin Gothic Book" w:hAnsi="Franklin Gothic Book"/>
          <w:sz w:val="36"/>
          <w:szCs w:val="36"/>
        </w:rPr>
        <w:t>First,</w:t>
      </w:r>
      <w:r w:rsidR="009E2742" w:rsidRPr="002F6EE6">
        <w:rPr>
          <w:rFonts w:ascii="Franklin Gothic Book" w:hAnsi="Franklin Gothic Book"/>
          <w:sz w:val="36"/>
          <w:szCs w:val="36"/>
        </w:rPr>
        <w:t xml:space="preserve"> </w:t>
      </w:r>
      <w:r w:rsidR="003459F0" w:rsidRPr="002F6EE6">
        <w:rPr>
          <w:rFonts w:ascii="Franklin Gothic Book" w:hAnsi="Franklin Gothic Book"/>
          <w:sz w:val="36"/>
          <w:szCs w:val="36"/>
        </w:rPr>
        <w:t xml:space="preserve">they </w:t>
      </w:r>
      <w:r w:rsidR="003459F0">
        <w:rPr>
          <w:rFonts w:ascii="Franklin Gothic Book" w:hAnsi="Franklin Gothic Book"/>
          <w:sz w:val="36"/>
          <w:szCs w:val="36"/>
        </w:rPr>
        <w:t xml:space="preserve">would </w:t>
      </w:r>
      <w:r w:rsidR="003459F0" w:rsidRPr="002F6EE6">
        <w:rPr>
          <w:rFonts w:ascii="Franklin Gothic Book" w:hAnsi="Franklin Gothic Book"/>
          <w:sz w:val="36"/>
          <w:szCs w:val="36"/>
        </w:rPr>
        <w:t>support Europe’s</w:t>
      </w:r>
      <w:r w:rsidR="003459F0">
        <w:rPr>
          <w:rFonts w:ascii="Franklin Gothic Book" w:hAnsi="Franklin Gothic Book"/>
          <w:sz w:val="36"/>
          <w:szCs w:val="36"/>
        </w:rPr>
        <w:t xml:space="preserve"> </w:t>
      </w:r>
      <w:r w:rsidR="003459F0" w:rsidRPr="00C679B0">
        <w:rPr>
          <w:rFonts w:ascii="Franklin Gothic Book" w:hAnsi="Franklin Gothic Book"/>
          <w:sz w:val="36"/>
          <w:szCs w:val="36"/>
          <w:u w:val="single"/>
        </w:rPr>
        <w:t>strategic autonomy</w:t>
      </w:r>
      <w:r w:rsidR="003459F0" w:rsidRPr="00052F3B">
        <w:rPr>
          <w:rFonts w:ascii="Franklin Gothic Book" w:hAnsi="Franklin Gothic Book"/>
          <w:b/>
          <w:sz w:val="36"/>
          <w:szCs w:val="36"/>
        </w:rPr>
        <w:t xml:space="preserve"> </w:t>
      </w:r>
      <w:r w:rsidR="003459F0" w:rsidRPr="00052F3B">
        <w:rPr>
          <w:rFonts w:ascii="Franklin Gothic Book" w:hAnsi="Franklin Gothic Book"/>
          <w:sz w:val="36"/>
          <w:szCs w:val="36"/>
        </w:rPr>
        <w:t xml:space="preserve">and be relevant from a </w:t>
      </w:r>
      <w:r w:rsidR="003459F0" w:rsidRPr="00C679B0">
        <w:rPr>
          <w:rFonts w:ascii="Franklin Gothic Book" w:hAnsi="Franklin Gothic Book"/>
          <w:sz w:val="36"/>
          <w:szCs w:val="36"/>
        </w:rPr>
        <w:t>European non-dependence/Security of Supply</w:t>
      </w:r>
      <w:r w:rsidR="003459F0">
        <w:rPr>
          <w:rFonts w:ascii="Franklin Gothic Book" w:hAnsi="Franklin Gothic Book"/>
          <w:sz w:val="36"/>
          <w:szCs w:val="36"/>
        </w:rPr>
        <w:t xml:space="preserve"> point of view</w:t>
      </w:r>
      <w:r w:rsidR="00052F3B" w:rsidRPr="00052F3B">
        <w:rPr>
          <w:rFonts w:ascii="Franklin Gothic Book" w:hAnsi="Franklin Gothic Book"/>
          <w:sz w:val="36"/>
          <w:szCs w:val="36"/>
        </w:rPr>
        <w:t>;</w:t>
      </w:r>
    </w:p>
    <w:p w14:paraId="3B6B26D0" w14:textId="77777777" w:rsidR="00052F3B" w:rsidRPr="00052F3B" w:rsidRDefault="00052F3B" w:rsidP="00052F3B">
      <w:pPr>
        <w:pStyle w:val="ListParagraph"/>
        <w:spacing w:after="200" w:line="276" w:lineRule="auto"/>
        <w:ind w:left="1080"/>
        <w:jc w:val="both"/>
        <w:rPr>
          <w:rFonts w:ascii="Franklin Gothic Book" w:hAnsi="Franklin Gothic Book"/>
          <w:sz w:val="36"/>
          <w:szCs w:val="36"/>
        </w:rPr>
      </w:pPr>
    </w:p>
    <w:p w14:paraId="18BCD367" w14:textId="17FE6A24" w:rsidR="00052F3B" w:rsidRDefault="002F6EE6" w:rsidP="00052F3B">
      <w:pPr>
        <w:pStyle w:val="ListParagraph"/>
        <w:numPr>
          <w:ilvl w:val="0"/>
          <w:numId w:val="3"/>
        </w:numPr>
        <w:spacing w:after="200" w:line="276" w:lineRule="auto"/>
        <w:jc w:val="both"/>
        <w:rPr>
          <w:rFonts w:ascii="Franklin Gothic Book" w:hAnsi="Franklin Gothic Book"/>
          <w:sz w:val="36"/>
          <w:szCs w:val="36"/>
        </w:rPr>
      </w:pPr>
      <w:r w:rsidRPr="002F6EE6">
        <w:rPr>
          <w:rFonts w:ascii="Franklin Gothic Book" w:hAnsi="Franklin Gothic Book"/>
          <w:sz w:val="36"/>
          <w:szCs w:val="36"/>
        </w:rPr>
        <w:t>Second,</w:t>
      </w:r>
      <w:r w:rsidR="003459F0" w:rsidRPr="003459F0">
        <w:rPr>
          <w:rFonts w:ascii="Franklin Gothic Book" w:hAnsi="Franklin Gothic Book"/>
          <w:sz w:val="36"/>
          <w:szCs w:val="36"/>
        </w:rPr>
        <w:t xml:space="preserve"> </w:t>
      </w:r>
      <w:r w:rsidR="003459F0" w:rsidRPr="002F6EE6">
        <w:rPr>
          <w:rFonts w:ascii="Franklin Gothic Book" w:hAnsi="Franklin Gothic Book"/>
          <w:sz w:val="36"/>
          <w:szCs w:val="36"/>
        </w:rPr>
        <w:t xml:space="preserve">they need to clearly </w:t>
      </w:r>
      <w:r w:rsidR="003459F0" w:rsidRPr="00C679B0">
        <w:rPr>
          <w:rFonts w:ascii="Franklin Gothic Book" w:hAnsi="Franklin Gothic Book"/>
          <w:sz w:val="36"/>
          <w:szCs w:val="36"/>
          <w:u w:val="single"/>
        </w:rPr>
        <w:t xml:space="preserve">support </w:t>
      </w:r>
      <w:r w:rsidR="003459F0">
        <w:rPr>
          <w:rFonts w:ascii="Franklin Gothic Book" w:hAnsi="Franklin Gothic Book"/>
          <w:sz w:val="36"/>
          <w:szCs w:val="36"/>
          <w:u w:val="single"/>
        </w:rPr>
        <w:t xml:space="preserve">critical </w:t>
      </w:r>
      <w:r w:rsidR="003459F0" w:rsidRPr="00C679B0">
        <w:rPr>
          <w:rFonts w:ascii="Franklin Gothic Book" w:hAnsi="Franklin Gothic Book"/>
          <w:sz w:val="36"/>
          <w:szCs w:val="36"/>
          <w:u w:val="single"/>
        </w:rPr>
        <w:t>CSDP operational requirements</w:t>
      </w:r>
      <w:r w:rsidR="003459F0">
        <w:rPr>
          <w:rFonts w:ascii="Franklin Gothic Book" w:hAnsi="Franklin Gothic Book"/>
          <w:sz w:val="36"/>
          <w:szCs w:val="36"/>
        </w:rPr>
        <w:t xml:space="preserve"> as they stand today and will evolve in the future</w:t>
      </w:r>
      <w:r w:rsidR="0052498C">
        <w:rPr>
          <w:rFonts w:ascii="Franklin Gothic Book" w:hAnsi="Franklin Gothic Book"/>
          <w:sz w:val="36"/>
          <w:szCs w:val="36"/>
        </w:rPr>
        <w:t>;</w:t>
      </w:r>
    </w:p>
    <w:p w14:paraId="1F06E818" w14:textId="77777777" w:rsidR="00052F3B" w:rsidRPr="00052F3B" w:rsidRDefault="00052F3B" w:rsidP="00052F3B">
      <w:pPr>
        <w:pStyle w:val="ListParagraph"/>
        <w:rPr>
          <w:rFonts w:ascii="Franklin Gothic Book" w:hAnsi="Franklin Gothic Book"/>
          <w:sz w:val="36"/>
          <w:szCs w:val="36"/>
          <w:u w:val="single"/>
        </w:rPr>
      </w:pPr>
    </w:p>
    <w:p w14:paraId="670293BE" w14:textId="77777777" w:rsidR="00052F3B" w:rsidRDefault="0052498C" w:rsidP="00052F3B">
      <w:pPr>
        <w:pStyle w:val="ListParagraph"/>
        <w:numPr>
          <w:ilvl w:val="0"/>
          <w:numId w:val="3"/>
        </w:numPr>
        <w:spacing w:after="200" w:line="276" w:lineRule="auto"/>
        <w:jc w:val="both"/>
        <w:rPr>
          <w:rFonts w:ascii="Franklin Gothic Book" w:hAnsi="Franklin Gothic Book"/>
          <w:sz w:val="36"/>
          <w:szCs w:val="36"/>
        </w:rPr>
      </w:pPr>
      <w:r w:rsidRPr="0052498C">
        <w:rPr>
          <w:rFonts w:ascii="Franklin Gothic Book" w:hAnsi="Franklin Gothic Book"/>
          <w:sz w:val="36"/>
          <w:szCs w:val="36"/>
        </w:rPr>
        <w:t xml:space="preserve">Third, they would target activities with </w:t>
      </w:r>
      <w:r w:rsidRPr="00C679B0">
        <w:rPr>
          <w:rFonts w:ascii="Franklin Gothic Book" w:hAnsi="Franklin Gothic Book"/>
          <w:sz w:val="36"/>
          <w:szCs w:val="36"/>
          <w:u w:val="single"/>
        </w:rPr>
        <w:t>t</w:t>
      </w:r>
      <w:r w:rsidR="00052F3B" w:rsidRPr="00C679B0">
        <w:rPr>
          <w:rFonts w:ascii="Franklin Gothic Book" w:hAnsi="Franklin Gothic Book"/>
          <w:sz w:val="36"/>
          <w:szCs w:val="36"/>
          <w:u w:val="single"/>
        </w:rPr>
        <w:t>echnological edge</w:t>
      </w:r>
      <w:r w:rsidRPr="0052498C">
        <w:rPr>
          <w:rFonts w:ascii="Franklin Gothic Book" w:hAnsi="Franklin Gothic Book"/>
          <w:sz w:val="36"/>
          <w:szCs w:val="36"/>
        </w:rPr>
        <w:t>,</w:t>
      </w:r>
      <w:r>
        <w:rPr>
          <w:rFonts w:ascii="Franklin Gothic Book" w:hAnsi="Franklin Gothic Book"/>
          <w:sz w:val="36"/>
          <w:szCs w:val="36"/>
        </w:rPr>
        <w:t xml:space="preserve"> related</w:t>
      </w:r>
      <w:r w:rsidR="00052F3B" w:rsidRPr="00052F3B">
        <w:rPr>
          <w:rFonts w:ascii="Franklin Gothic Book" w:hAnsi="Franklin Gothic Book"/>
          <w:sz w:val="36"/>
          <w:szCs w:val="36"/>
        </w:rPr>
        <w:t xml:space="preserve"> to capabilities that are </w:t>
      </w:r>
      <w:r>
        <w:rPr>
          <w:rFonts w:ascii="Franklin Gothic Book" w:hAnsi="Franklin Gothic Book"/>
          <w:sz w:val="36"/>
          <w:szCs w:val="36"/>
        </w:rPr>
        <w:t xml:space="preserve">the most technological advanced and </w:t>
      </w:r>
      <w:r w:rsidR="00052F3B" w:rsidRPr="00052F3B">
        <w:rPr>
          <w:rFonts w:ascii="Franklin Gothic Book" w:hAnsi="Franklin Gothic Book"/>
          <w:sz w:val="36"/>
          <w:szCs w:val="36"/>
        </w:rPr>
        <w:t>demanding,</w:t>
      </w:r>
      <w:r>
        <w:rPr>
          <w:rFonts w:ascii="Franklin Gothic Book" w:hAnsi="Franklin Gothic Book"/>
          <w:sz w:val="36"/>
          <w:szCs w:val="36"/>
        </w:rPr>
        <w:t>;</w:t>
      </w:r>
      <w:r w:rsidR="00052F3B" w:rsidRPr="00052F3B">
        <w:rPr>
          <w:rFonts w:ascii="Franklin Gothic Book" w:hAnsi="Franklin Gothic Book"/>
          <w:sz w:val="36"/>
          <w:szCs w:val="36"/>
        </w:rPr>
        <w:t xml:space="preserve"> </w:t>
      </w:r>
    </w:p>
    <w:p w14:paraId="68EAD49C" w14:textId="77777777" w:rsidR="00052F3B" w:rsidRPr="0052498C" w:rsidRDefault="00052F3B" w:rsidP="00052F3B">
      <w:pPr>
        <w:pStyle w:val="ListParagraph"/>
        <w:rPr>
          <w:rFonts w:ascii="Franklin Gothic Book" w:hAnsi="Franklin Gothic Book"/>
          <w:sz w:val="36"/>
          <w:szCs w:val="36"/>
        </w:rPr>
      </w:pPr>
    </w:p>
    <w:p w14:paraId="13EB56CA" w14:textId="77777777" w:rsidR="00052F3B" w:rsidRPr="0052498C" w:rsidRDefault="0052498C" w:rsidP="00052F3B">
      <w:pPr>
        <w:pStyle w:val="ListParagraph"/>
        <w:numPr>
          <w:ilvl w:val="0"/>
          <w:numId w:val="3"/>
        </w:numPr>
        <w:spacing w:after="200" w:line="276" w:lineRule="auto"/>
        <w:jc w:val="both"/>
        <w:rPr>
          <w:rFonts w:ascii="Franklin Gothic Book" w:hAnsi="Franklin Gothic Book"/>
          <w:sz w:val="36"/>
          <w:szCs w:val="36"/>
        </w:rPr>
      </w:pPr>
      <w:r w:rsidRPr="0052498C">
        <w:rPr>
          <w:rFonts w:ascii="Franklin Gothic Book" w:hAnsi="Franklin Gothic Book"/>
          <w:sz w:val="36"/>
          <w:szCs w:val="36"/>
        </w:rPr>
        <w:t xml:space="preserve">Last but certainly not least: they would </w:t>
      </w:r>
      <w:r w:rsidR="00C679B0">
        <w:rPr>
          <w:rFonts w:ascii="Franklin Gothic Book" w:hAnsi="Franklin Gothic Book"/>
          <w:sz w:val="36"/>
          <w:szCs w:val="36"/>
        </w:rPr>
        <w:t>be</w:t>
      </w:r>
      <w:r w:rsidRPr="0052498C">
        <w:rPr>
          <w:rFonts w:ascii="Franklin Gothic Book" w:hAnsi="Franklin Gothic Book"/>
          <w:sz w:val="36"/>
          <w:szCs w:val="36"/>
        </w:rPr>
        <w:t xml:space="preserve"> </w:t>
      </w:r>
      <w:r w:rsidRPr="00C679B0">
        <w:rPr>
          <w:rFonts w:ascii="Franklin Gothic Book" w:hAnsi="Franklin Gothic Book"/>
          <w:sz w:val="36"/>
          <w:szCs w:val="36"/>
          <w:u w:val="single"/>
        </w:rPr>
        <w:t>more efficiently addressed at European level and foster structured cooperation</w:t>
      </w:r>
      <w:r w:rsidRPr="0052498C">
        <w:rPr>
          <w:rFonts w:ascii="Franklin Gothic Book" w:hAnsi="Franklin Gothic Book"/>
          <w:sz w:val="36"/>
          <w:szCs w:val="36"/>
        </w:rPr>
        <w:t xml:space="preserve"> among Member States and relevant industries. </w:t>
      </w:r>
    </w:p>
    <w:p w14:paraId="466D4F5C" w14:textId="77777777" w:rsidR="00052F3B" w:rsidRPr="00052F3B" w:rsidRDefault="00052F3B" w:rsidP="00052F3B">
      <w:pPr>
        <w:pStyle w:val="ListParagraph"/>
        <w:rPr>
          <w:rFonts w:ascii="Franklin Gothic Book" w:hAnsi="Franklin Gothic Book"/>
          <w:sz w:val="36"/>
          <w:szCs w:val="36"/>
          <w:u w:val="single"/>
        </w:rPr>
      </w:pPr>
    </w:p>
    <w:p w14:paraId="592A4DDB" w14:textId="3ABF7B4B" w:rsidR="00572341" w:rsidRDefault="00CA12A5" w:rsidP="00CA12A5">
      <w:pPr>
        <w:pStyle w:val="ListParagraph"/>
        <w:numPr>
          <w:ilvl w:val="0"/>
          <w:numId w:val="2"/>
        </w:numPr>
        <w:spacing w:before="120" w:after="600" w:line="276" w:lineRule="auto"/>
        <w:jc w:val="both"/>
        <w:rPr>
          <w:rFonts w:ascii="Franklin Gothic Book" w:hAnsi="Franklin Gothic Book"/>
          <w:sz w:val="36"/>
          <w:szCs w:val="36"/>
        </w:rPr>
      </w:pPr>
      <w:r>
        <w:rPr>
          <w:rFonts w:ascii="Franklin Gothic Book" w:hAnsi="Franklin Gothic Book"/>
          <w:sz w:val="36"/>
          <w:szCs w:val="36"/>
        </w:rPr>
        <w:lastRenderedPageBreak/>
        <w:t>We need to understand that a capability is not just a hardware or an end-product but includes critical supply chains underneath.</w:t>
      </w:r>
    </w:p>
    <w:p w14:paraId="57343937" w14:textId="77777777" w:rsidR="001B2C4D" w:rsidRDefault="001B2C4D" w:rsidP="001B2C4D">
      <w:pPr>
        <w:pStyle w:val="ListParagraph"/>
        <w:spacing w:before="120" w:after="600" w:line="276" w:lineRule="auto"/>
        <w:jc w:val="both"/>
        <w:rPr>
          <w:rFonts w:ascii="Franklin Gothic Book" w:hAnsi="Franklin Gothic Book"/>
          <w:sz w:val="36"/>
          <w:szCs w:val="36"/>
        </w:rPr>
      </w:pPr>
    </w:p>
    <w:p w14:paraId="45C22039" w14:textId="65C6F44D" w:rsidR="001B2C4D" w:rsidRDefault="00C70961" w:rsidP="001B2C4D">
      <w:pPr>
        <w:pStyle w:val="ListParagraph"/>
        <w:numPr>
          <w:ilvl w:val="0"/>
          <w:numId w:val="2"/>
        </w:numPr>
        <w:spacing w:before="120" w:after="600" w:line="276" w:lineRule="auto"/>
        <w:jc w:val="both"/>
        <w:rPr>
          <w:rFonts w:ascii="Franklin Gothic Book" w:hAnsi="Franklin Gothic Book"/>
          <w:sz w:val="36"/>
          <w:szCs w:val="36"/>
        </w:rPr>
      </w:pPr>
      <w:r>
        <w:rPr>
          <w:rFonts w:ascii="Franklin Gothic Book" w:hAnsi="Franklin Gothic Book"/>
          <w:sz w:val="36"/>
          <w:szCs w:val="36"/>
        </w:rPr>
        <w:t xml:space="preserve">This also means that we have to go well beyond a simple updating of our Capability priority list. A fully revised CDP should more prominently not only ensure more buy-in by Member States but also take into account the technological and industrial dimensions, reconsidering our interaction with you. </w:t>
      </w:r>
    </w:p>
    <w:p w14:paraId="717AFE47" w14:textId="77777777" w:rsidR="00C70961" w:rsidRPr="00C70961" w:rsidRDefault="00C70961" w:rsidP="00C70961">
      <w:pPr>
        <w:pStyle w:val="ListParagraph"/>
        <w:rPr>
          <w:rFonts w:ascii="Franklin Gothic Book" w:hAnsi="Franklin Gothic Book"/>
          <w:sz w:val="36"/>
          <w:szCs w:val="36"/>
        </w:rPr>
      </w:pPr>
    </w:p>
    <w:p w14:paraId="0F92E0BB" w14:textId="56861798" w:rsidR="00783791" w:rsidRDefault="00C70961" w:rsidP="00783791">
      <w:pPr>
        <w:pStyle w:val="ListParagraph"/>
        <w:numPr>
          <w:ilvl w:val="0"/>
          <w:numId w:val="2"/>
        </w:numPr>
        <w:spacing w:before="120" w:after="600" w:line="276" w:lineRule="auto"/>
        <w:jc w:val="both"/>
        <w:rPr>
          <w:rFonts w:ascii="Franklin Gothic Book" w:hAnsi="Franklin Gothic Book"/>
          <w:sz w:val="36"/>
          <w:szCs w:val="36"/>
        </w:rPr>
      </w:pPr>
      <w:r>
        <w:rPr>
          <w:rFonts w:ascii="Franklin Gothic Book" w:hAnsi="Franklin Gothic Book"/>
          <w:sz w:val="36"/>
          <w:szCs w:val="36"/>
        </w:rPr>
        <w:t>While CDP priorities continue to be set by Member States, selected information will have to be shared with industry</w:t>
      </w:r>
      <w:r w:rsidR="00125D50">
        <w:rPr>
          <w:rFonts w:ascii="Franklin Gothic Book" w:hAnsi="Franklin Gothic Book"/>
          <w:sz w:val="36"/>
          <w:szCs w:val="36"/>
        </w:rPr>
        <w:t>; we need structured dialogue with industry also in this domain – as called for by the Global Strategy</w:t>
      </w:r>
      <w:r>
        <w:rPr>
          <w:rFonts w:ascii="Franklin Gothic Book" w:hAnsi="Franklin Gothic Book"/>
          <w:sz w:val="36"/>
          <w:szCs w:val="36"/>
        </w:rPr>
        <w:t xml:space="preserve">. </w:t>
      </w:r>
    </w:p>
    <w:p w14:paraId="4E26A1C8" w14:textId="77777777" w:rsidR="00783791" w:rsidRPr="00783791" w:rsidRDefault="00783791" w:rsidP="00783791">
      <w:pPr>
        <w:pStyle w:val="ListParagraph"/>
        <w:rPr>
          <w:rFonts w:ascii="Franklin Gothic Book" w:hAnsi="Franklin Gothic Book"/>
          <w:sz w:val="36"/>
          <w:szCs w:val="36"/>
        </w:rPr>
      </w:pPr>
    </w:p>
    <w:p w14:paraId="5701F4F2" w14:textId="77777777" w:rsidR="00783791" w:rsidRDefault="00783791" w:rsidP="00783791">
      <w:pPr>
        <w:pStyle w:val="ListParagraph"/>
        <w:numPr>
          <w:ilvl w:val="0"/>
          <w:numId w:val="2"/>
        </w:numPr>
        <w:spacing w:before="120" w:after="600" w:line="276" w:lineRule="auto"/>
        <w:jc w:val="both"/>
        <w:rPr>
          <w:rFonts w:ascii="Franklin Gothic Book" w:hAnsi="Franklin Gothic Book"/>
          <w:sz w:val="36"/>
          <w:szCs w:val="36"/>
        </w:rPr>
      </w:pPr>
      <w:r w:rsidRPr="00783791">
        <w:rPr>
          <w:rFonts w:ascii="Franklin Gothic Book" w:hAnsi="Franklin Gothic Book"/>
          <w:sz w:val="36"/>
          <w:szCs w:val="36"/>
        </w:rPr>
        <w:t xml:space="preserve">European defence industry </w:t>
      </w:r>
      <w:r>
        <w:rPr>
          <w:rFonts w:ascii="Franklin Gothic Book" w:hAnsi="Franklin Gothic Book"/>
          <w:sz w:val="36"/>
          <w:szCs w:val="36"/>
        </w:rPr>
        <w:t>is not</w:t>
      </w:r>
      <w:r w:rsidRPr="00783791">
        <w:rPr>
          <w:rFonts w:ascii="Franklin Gothic Book" w:hAnsi="Franklin Gothic Book"/>
          <w:sz w:val="36"/>
          <w:szCs w:val="36"/>
        </w:rPr>
        <w:t xml:space="preserve"> able to survive solely on the basis of global export markets. Allow me to point to the risks involved in direct military offset demands, including in terms of sensitive transfer of technologies, the further build-up of potential future competitors in Asia and beyond. There also is the risk that future defence equipment produced by European companies would be increasingly designed to requirements that are not specifically tailored to European needs. To say it clearly: The global export market is important and an indicator of our industry’s competitiveness but should not be a </w:t>
      </w:r>
      <w:r w:rsidRPr="00783791">
        <w:rPr>
          <w:rFonts w:ascii="Franklin Gothic Book" w:hAnsi="Franklin Gothic Book"/>
          <w:sz w:val="36"/>
          <w:szCs w:val="36"/>
        </w:rPr>
        <w:lastRenderedPageBreak/>
        <w:t xml:space="preserve">replacement in the longer term for a weak internal European demand. The rising defence budgets should provide an opportunity to develop critical capabilities that </w:t>
      </w:r>
      <w:r>
        <w:rPr>
          <w:rFonts w:ascii="Franklin Gothic Book" w:hAnsi="Franklin Gothic Book"/>
          <w:sz w:val="36"/>
          <w:szCs w:val="36"/>
        </w:rPr>
        <w:t xml:space="preserve">support </w:t>
      </w:r>
      <w:r w:rsidRPr="00783791">
        <w:rPr>
          <w:rFonts w:ascii="Franklin Gothic Book" w:hAnsi="Franklin Gothic Book"/>
          <w:sz w:val="36"/>
          <w:szCs w:val="36"/>
        </w:rPr>
        <w:t xml:space="preserve">an appropriate level of strategic autonomy and freedom of action.  </w:t>
      </w:r>
    </w:p>
    <w:p w14:paraId="15380C90" w14:textId="77777777" w:rsidR="00783791" w:rsidRPr="00783791" w:rsidRDefault="00783791" w:rsidP="00783791">
      <w:pPr>
        <w:pStyle w:val="ListParagraph"/>
        <w:rPr>
          <w:rFonts w:ascii="Franklin Gothic Book" w:hAnsi="Franklin Gothic Book"/>
          <w:sz w:val="36"/>
          <w:szCs w:val="36"/>
        </w:rPr>
      </w:pPr>
    </w:p>
    <w:p w14:paraId="68D3BF85" w14:textId="38C5DD75" w:rsidR="00783791" w:rsidRDefault="00783791" w:rsidP="00783791">
      <w:pPr>
        <w:pStyle w:val="ListParagraph"/>
        <w:numPr>
          <w:ilvl w:val="0"/>
          <w:numId w:val="2"/>
        </w:numPr>
        <w:spacing w:before="120" w:after="600" w:line="276" w:lineRule="auto"/>
        <w:jc w:val="both"/>
        <w:rPr>
          <w:rFonts w:ascii="Franklin Gothic Book" w:hAnsi="Franklin Gothic Book"/>
          <w:sz w:val="36"/>
          <w:szCs w:val="36"/>
        </w:rPr>
      </w:pPr>
      <w:r>
        <w:rPr>
          <w:rFonts w:ascii="Franklin Gothic Book" w:hAnsi="Franklin Gothic Book"/>
          <w:sz w:val="36"/>
          <w:szCs w:val="36"/>
        </w:rPr>
        <w:t>I am not</w:t>
      </w:r>
      <w:r w:rsidRPr="00783791">
        <w:rPr>
          <w:rFonts w:ascii="Franklin Gothic Book" w:hAnsi="Franklin Gothic Book"/>
          <w:sz w:val="36"/>
          <w:szCs w:val="36"/>
        </w:rPr>
        <w:t xml:space="preserve"> </w:t>
      </w:r>
      <w:r>
        <w:rPr>
          <w:rFonts w:ascii="Franklin Gothic Book" w:hAnsi="Franklin Gothic Book"/>
          <w:sz w:val="36"/>
          <w:szCs w:val="36"/>
        </w:rPr>
        <w:t xml:space="preserve">advocating any </w:t>
      </w:r>
      <w:r w:rsidRPr="00783791">
        <w:rPr>
          <w:rFonts w:ascii="Franklin Gothic Book" w:hAnsi="Franklin Gothic Book"/>
          <w:sz w:val="36"/>
          <w:szCs w:val="36"/>
        </w:rPr>
        <w:t>kind of “Buy-European Act”. We do not want a “Fortress Europe”, we want to be a capable partner, a security provider that takes its responsibilities and fair burden-sharing, also in view of being interoperable with our Allies across the Atlantic. Let me be very specific here: Burden-sharing and interoperability is not limited to doctrine and operations. It includes also the technological and industrial dimensions.</w:t>
      </w:r>
    </w:p>
    <w:p w14:paraId="56DADB0B" w14:textId="77777777" w:rsidR="00EC5B59" w:rsidRPr="00EC5B59" w:rsidRDefault="00EC5B59" w:rsidP="00EC5B59">
      <w:pPr>
        <w:pStyle w:val="ListParagraph"/>
        <w:rPr>
          <w:rFonts w:ascii="Franklin Gothic Book" w:hAnsi="Franklin Gothic Book"/>
          <w:sz w:val="36"/>
          <w:szCs w:val="36"/>
        </w:rPr>
      </w:pPr>
    </w:p>
    <w:p w14:paraId="23C4FAEB" w14:textId="6A575ADD" w:rsidR="00EC5B59" w:rsidRPr="00783791" w:rsidRDefault="00EC5B59" w:rsidP="00783791">
      <w:pPr>
        <w:pStyle w:val="ListParagraph"/>
        <w:numPr>
          <w:ilvl w:val="0"/>
          <w:numId w:val="2"/>
        </w:numPr>
        <w:spacing w:before="120" w:after="600" w:line="276" w:lineRule="auto"/>
        <w:jc w:val="both"/>
        <w:rPr>
          <w:rFonts w:ascii="Franklin Gothic Book" w:hAnsi="Franklin Gothic Book"/>
          <w:sz w:val="36"/>
          <w:szCs w:val="36"/>
        </w:rPr>
      </w:pPr>
      <w:r>
        <w:rPr>
          <w:rFonts w:ascii="Franklin Gothic Book" w:hAnsi="Franklin Gothic Book"/>
          <w:sz w:val="36"/>
          <w:szCs w:val="36"/>
        </w:rPr>
        <w:t>We need to be aware about the long-term consequences in terms of competitiveness of the EDTIB and security of Europe at large</w:t>
      </w:r>
      <w:r w:rsidR="00853EE8">
        <w:rPr>
          <w:rFonts w:ascii="Franklin Gothic Book" w:hAnsi="Franklin Gothic Book"/>
          <w:sz w:val="36"/>
          <w:szCs w:val="36"/>
        </w:rPr>
        <w:t xml:space="preserve"> when following an approach that would have as its sole ambition to provide niche contributions to the US and tis industry.</w:t>
      </w:r>
      <w:r>
        <w:rPr>
          <w:rFonts w:ascii="Franklin Gothic Book" w:hAnsi="Franklin Gothic Book"/>
          <w:sz w:val="36"/>
          <w:szCs w:val="36"/>
        </w:rPr>
        <w:t xml:space="preserve">  </w:t>
      </w:r>
    </w:p>
    <w:p w14:paraId="1E67429C" w14:textId="77777777" w:rsidR="00783791" w:rsidRPr="002B35D5" w:rsidRDefault="00783791" w:rsidP="00783791">
      <w:pPr>
        <w:pStyle w:val="ListParagraph"/>
        <w:rPr>
          <w:rFonts w:ascii="Franklin Gothic Book" w:hAnsi="Franklin Gothic Book"/>
          <w:sz w:val="36"/>
          <w:szCs w:val="36"/>
        </w:rPr>
      </w:pPr>
    </w:p>
    <w:p w14:paraId="7183B5F7" w14:textId="71D9BCF1" w:rsidR="0052498C" w:rsidRPr="000D63CC" w:rsidRDefault="005173D3" w:rsidP="0052498C">
      <w:pPr>
        <w:spacing w:before="120" w:after="600" w:line="276" w:lineRule="auto"/>
        <w:jc w:val="both"/>
        <w:rPr>
          <w:rFonts w:ascii="Franklin Gothic Book" w:hAnsi="Franklin Gothic Book"/>
          <w:b/>
          <w:sz w:val="36"/>
          <w:szCs w:val="36"/>
          <w:u w:val="single"/>
        </w:rPr>
      </w:pPr>
      <w:r>
        <w:rPr>
          <w:rFonts w:ascii="Franklin Gothic Book" w:hAnsi="Franklin Gothic Book"/>
          <w:b/>
          <w:sz w:val="36"/>
          <w:szCs w:val="36"/>
          <w:u w:val="single"/>
        </w:rPr>
        <w:t>E</w:t>
      </w:r>
      <w:r w:rsidR="000D63CC" w:rsidRPr="000D63CC">
        <w:rPr>
          <w:rFonts w:ascii="Franklin Gothic Book" w:hAnsi="Franklin Gothic Book"/>
          <w:b/>
          <w:sz w:val="36"/>
          <w:szCs w:val="36"/>
          <w:u w:val="single"/>
        </w:rPr>
        <w:t xml:space="preserve">nabling cooperation </w:t>
      </w:r>
      <w:r w:rsidR="00015869">
        <w:rPr>
          <w:rFonts w:ascii="Franklin Gothic Book" w:hAnsi="Franklin Gothic Book"/>
          <w:b/>
          <w:sz w:val="36"/>
          <w:szCs w:val="36"/>
          <w:u w:val="single"/>
        </w:rPr>
        <w:t xml:space="preserve">on the basis of R&amp;T and innovation  </w:t>
      </w:r>
    </w:p>
    <w:p w14:paraId="43A120E7" w14:textId="7D28527F" w:rsidR="00783791" w:rsidRDefault="00783791" w:rsidP="00783791">
      <w:pPr>
        <w:pStyle w:val="ListParagraph"/>
        <w:numPr>
          <w:ilvl w:val="0"/>
          <w:numId w:val="2"/>
        </w:numPr>
        <w:spacing w:before="120" w:after="600" w:line="276" w:lineRule="auto"/>
        <w:jc w:val="both"/>
        <w:rPr>
          <w:rFonts w:ascii="Franklin Gothic Book" w:hAnsi="Franklin Gothic Book"/>
          <w:sz w:val="36"/>
          <w:szCs w:val="36"/>
        </w:rPr>
      </w:pPr>
      <w:r>
        <w:rPr>
          <w:rFonts w:ascii="Franklin Gothic Book" w:hAnsi="Franklin Gothic Book"/>
          <w:sz w:val="36"/>
          <w:szCs w:val="36"/>
        </w:rPr>
        <w:t xml:space="preserve">Launching and implementing structured programmes equally requires setting up a comprehensive package of cooperation enablers, among them research and </w:t>
      </w:r>
      <w:r>
        <w:rPr>
          <w:rFonts w:ascii="Franklin Gothic Book" w:hAnsi="Franklin Gothic Book"/>
          <w:sz w:val="36"/>
          <w:szCs w:val="36"/>
        </w:rPr>
        <w:lastRenderedPageBreak/>
        <w:t xml:space="preserve">innovation that you have highlighted in the invitation to this dinner. </w:t>
      </w:r>
    </w:p>
    <w:p w14:paraId="768767AC" w14:textId="77777777" w:rsidR="00783791" w:rsidRDefault="00783791" w:rsidP="00783791">
      <w:pPr>
        <w:pStyle w:val="ListParagraph"/>
        <w:spacing w:before="120" w:after="600" w:line="276" w:lineRule="auto"/>
        <w:jc w:val="both"/>
        <w:rPr>
          <w:rFonts w:ascii="Franklin Gothic Book" w:hAnsi="Franklin Gothic Book"/>
          <w:sz w:val="36"/>
          <w:szCs w:val="36"/>
        </w:rPr>
      </w:pPr>
    </w:p>
    <w:p w14:paraId="1B415CD4" w14:textId="4CE8FC25" w:rsidR="00015869" w:rsidRPr="00015869" w:rsidRDefault="00015869" w:rsidP="00015869">
      <w:pPr>
        <w:pStyle w:val="ListParagraph"/>
        <w:numPr>
          <w:ilvl w:val="0"/>
          <w:numId w:val="2"/>
        </w:numPr>
        <w:spacing w:before="120" w:after="600" w:line="276" w:lineRule="auto"/>
        <w:jc w:val="both"/>
        <w:rPr>
          <w:rFonts w:ascii="Franklin Gothic Book" w:hAnsi="Franklin Gothic Book"/>
          <w:sz w:val="36"/>
          <w:szCs w:val="36"/>
        </w:rPr>
      </w:pPr>
      <w:r w:rsidRPr="00015869">
        <w:rPr>
          <w:rFonts w:ascii="Franklin Gothic Book" w:hAnsi="Franklin Gothic Book"/>
          <w:sz w:val="36"/>
          <w:szCs w:val="36"/>
        </w:rPr>
        <w:t>Fresh funding and the reinforcement of our R&amp;T and innovation efforts will indeed be key to structure European cooperation from the very outset.</w:t>
      </w:r>
    </w:p>
    <w:p w14:paraId="5EADCEF2" w14:textId="77777777" w:rsidR="00015869" w:rsidRPr="00015869" w:rsidRDefault="00015869" w:rsidP="00015869">
      <w:pPr>
        <w:pStyle w:val="ListParagraph"/>
        <w:spacing w:before="120" w:after="600" w:line="276" w:lineRule="auto"/>
        <w:jc w:val="both"/>
        <w:rPr>
          <w:rFonts w:ascii="Franklin Gothic Book" w:hAnsi="Franklin Gothic Book"/>
          <w:sz w:val="36"/>
          <w:szCs w:val="36"/>
        </w:rPr>
      </w:pPr>
    </w:p>
    <w:p w14:paraId="00EA497A" w14:textId="3592E026" w:rsidR="00015869" w:rsidRPr="00015869" w:rsidRDefault="00015869" w:rsidP="00015869">
      <w:pPr>
        <w:pStyle w:val="ListParagraph"/>
        <w:numPr>
          <w:ilvl w:val="0"/>
          <w:numId w:val="2"/>
        </w:numPr>
        <w:spacing w:before="120" w:after="600" w:line="276" w:lineRule="auto"/>
        <w:jc w:val="both"/>
        <w:rPr>
          <w:rFonts w:ascii="Franklin Gothic Book" w:hAnsi="Franklin Gothic Book"/>
          <w:sz w:val="36"/>
          <w:szCs w:val="36"/>
        </w:rPr>
      </w:pPr>
      <w:r w:rsidRPr="00015869">
        <w:rPr>
          <w:rFonts w:ascii="Franklin Gothic Book" w:hAnsi="Franklin Gothic Book"/>
          <w:sz w:val="36"/>
          <w:szCs w:val="36"/>
        </w:rPr>
        <w:t>The massive decline in budgetary terms of our defence R&amp;T efforts is a matter of the highest concern. It is the capabilities of the future which are at stake here. It is also the competitiveness of our defence industry which is at risk.</w:t>
      </w:r>
    </w:p>
    <w:p w14:paraId="371180CC" w14:textId="77777777" w:rsidR="00015869" w:rsidRDefault="00015869" w:rsidP="00015869">
      <w:pPr>
        <w:pStyle w:val="ListParagraph"/>
        <w:spacing w:before="120" w:after="600" w:line="276" w:lineRule="auto"/>
        <w:ind w:left="1080"/>
        <w:jc w:val="both"/>
        <w:rPr>
          <w:rFonts w:ascii="Franklin Gothic Book" w:hAnsi="Franklin Gothic Book"/>
          <w:sz w:val="36"/>
          <w:szCs w:val="36"/>
        </w:rPr>
      </w:pPr>
    </w:p>
    <w:p w14:paraId="3586E3C9" w14:textId="77777777" w:rsidR="00015869" w:rsidRDefault="00015869" w:rsidP="00015869">
      <w:pPr>
        <w:pStyle w:val="ListParagraph"/>
        <w:numPr>
          <w:ilvl w:val="0"/>
          <w:numId w:val="3"/>
        </w:numPr>
        <w:spacing w:before="120" w:after="600" w:line="276" w:lineRule="auto"/>
        <w:jc w:val="both"/>
        <w:rPr>
          <w:rFonts w:ascii="Franklin Gothic Book" w:hAnsi="Franklin Gothic Book"/>
          <w:sz w:val="36"/>
          <w:szCs w:val="36"/>
        </w:rPr>
      </w:pPr>
      <w:r>
        <w:rPr>
          <w:rFonts w:ascii="Franklin Gothic Book" w:hAnsi="Franklin Gothic Book"/>
          <w:sz w:val="36"/>
          <w:szCs w:val="36"/>
        </w:rPr>
        <w:t xml:space="preserve">It will not come as a surprise to you that I see the upcoming Preparatory Action on Defence Research as the potential game changer. The president of SAAB himself has been doing an outstanding work as member of the Group of Personalities, that has developed key recommendations earlier this year. What we need is an ambitious budget: targeting some 90M€ over three years for the Preparatory Action. </w:t>
      </w:r>
    </w:p>
    <w:p w14:paraId="12DD5483" w14:textId="77777777" w:rsidR="00015869" w:rsidRPr="00382574" w:rsidRDefault="00015869" w:rsidP="00015869">
      <w:pPr>
        <w:pStyle w:val="ListParagraph"/>
        <w:rPr>
          <w:rFonts w:ascii="Franklin Gothic Book" w:hAnsi="Franklin Gothic Book"/>
          <w:sz w:val="36"/>
          <w:szCs w:val="36"/>
        </w:rPr>
      </w:pPr>
    </w:p>
    <w:p w14:paraId="4FFFEBCC" w14:textId="67764E0D" w:rsidR="00015869" w:rsidRDefault="00015869" w:rsidP="00015869">
      <w:pPr>
        <w:pStyle w:val="ListParagraph"/>
        <w:numPr>
          <w:ilvl w:val="0"/>
          <w:numId w:val="3"/>
        </w:numPr>
        <w:spacing w:before="120" w:after="600" w:line="276" w:lineRule="auto"/>
        <w:jc w:val="both"/>
        <w:rPr>
          <w:rFonts w:ascii="Franklin Gothic Book" w:hAnsi="Franklin Gothic Book"/>
          <w:sz w:val="36"/>
          <w:szCs w:val="36"/>
        </w:rPr>
      </w:pPr>
      <w:r>
        <w:rPr>
          <w:rFonts w:ascii="Franklin Gothic Book" w:hAnsi="Franklin Gothic Book"/>
          <w:sz w:val="36"/>
          <w:szCs w:val="36"/>
        </w:rPr>
        <w:t xml:space="preserve">The GoP report goes as far as to consider an annual budget of 500M€ for a full-fledged European Defence Research programme within the next EU Multi-annual Financial Framework, as of 2021. With such </w:t>
      </w:r>
      <w:r>
        <w:rPr>
          <w:rFonts w:ascii="Franklin Gothic Book" w:hAnsi="Franklin Gothic Book"/>
          <w:sz w:val="36"/>
          <w:szCs w:val="36"/>
        </w:rPr>
        <w:lastRenderedPageBreak/>
        <w:t xml:space="preserve">investment, the EU would be among the top three spenders in defence R&amp;T in Europe. </w:t>
      </w:r>
    </w:p>
    <w:p w14:paraId="2805D285" w14:textId="77777777" w:rsidR="00015869" w:rsidRPr="001C1E35" w:rsidRDefault="00015869" w:rsidP="00015869">
      <w:pPr>
        <w:pStyle w:val="ListParagraph"/>
        <w:rPr>
          <w:rFonts w:ascii="Franklin Gothic Book" w:hAnsi="Franklin Gothic Book"/>
          <w:sz w:val="36"/>
          <w:szCs w:val="36"/>
        </w:rPr>
      </w:pPr>
    </w:p>
    <w:p w14:paraId="641AEED9" w14:textId="53829644" w:rsidR="00C70961" w:rsidRDefault="00C70961" w:rsidP="00015869">
      <w:pPr>
        <w:pStyle w:val="ListParagraph"/>
        <w:numPr>
          <w:ilvl w:val="0"/>
          <w:numId w:val="3"/>
        </w:numPr>
        <w:spacing w:before="120" w:after="600" w:line="276" w:lineRule="auto"/>
        <w:jc w:val="both"/>
        <w:rPr>
          <w:rFonts w:ascii="Franklin Gothic Book" w:hAnsi="Franklin Gothic Book"/>
          <w:sz w:val="36"/>
          <w:szCs w:val="36"/>
        </w:rPr>
      </w:pPr>
      <w:r>
        <w:rPr>
          <w:rFonts w:ascii="Franklin Gothic Book" w:hAnsi="Franklin Gothic Book"/>
          <w:sz w:val="36"/>
          <w:szCs w:val="36"/>
        </w:rPr>
        <w:t xml:space="preserve">But let’s remain careful on the budget issue. While Member States and the European Commission are fully supportive of an ambitious PA and follow-up EDRP, there are divergent views in European Parliament at times. It is in our all interest to convince Members of Parliament about the importance of this project, even more so since the release of the EU Global Strategy. </w:t>
      </w:r>
    </w:p>
    <w:p w14:paraId="7849ED8B" w14:textId="77777777" w:rsidR="00C70961" w:rsidRPr="00C70961" w:rsidRDefault="00C70961" w:rsidP="00C70961">
      <w:pPr>
        <w:pStyle w:val="ListParagraph"/>
        <w:rPr>
          <w:rFonts w:ascii="Franklin Gothic Book" w:hAnsi="Franklin Gothic Book"/>
          <w:sz w:val="36"/>
          <w:szCs w:val="36"/>
        </w:rPr>
      </w:pPr>
    </w:p>
    <w:p w14:paraId="0269F0E4" w14:textId="429EE098" w:rsidR="00015869" w:rsidRDefault="00C70961" w:rsidP="00015869">
      <w:pPr>
        <w:pStyle w:val="ListParagraph"/>
        <w:numPr>
          <w:ilvl w:val="0"/>
          <w:numId w:val="3"/>
        </w:numPr>
        <w:spacing w:before="120" w:after="600" w:line="276" w:lineRule="auto"/>
        <w:jc w:val="both"/>
        <w:rPr>
          <w:rFonts w:ascii="Franklin Gothic Book" w:hAnsi="Franklin Gothic Book"/>
          <w:sz w:val="36"/>
          <w:szCs w:val="36"/>
        </w:rPr>
      </w:pPr>
      <w:r>
        <w:rPr>
          <w:rFonts w:ascii="Franklin Gothic Book" w:hAnsi="Franklin Gothic Book"/>
          <w:sz w:val="36"/>
          <w:szCs w:val="36"/>
        </w:rPr>
        <w:t>Admittedly,</w:t>
      </w:r>
      <w:r w:rsidR="00015869">
        <w:rPr>
          <w:rFonts w:ascii="Franklin Gothic Book" w:hAnsi="Franklin Gothic Book"/>
          <w:sz w:val="36"/>
          <w:szCs w:val="36"/>
        </w:rPr>
        <w:t xml:space="preserve"> budget volume alone does not ensure output. We need to channel this investment into the right priorities and ensure that R&amp;T will actually prepare the launch of future capability programmes among Member States. EDA is therefore also working “up-stream”. This means facilitating Member States’ convergence on identifying and prioritizing research topics, be it for bigger demonstrators or for single critical defence technologies. A subtle balance is to be found between a capability-driven approach and innovative technology push. </w:t>
      </w:r>
    </w:p>
    <w:p w14:paraId="354B13A0" w14:textId="77777777" w:rsidR="00015869" w:rsidRPr="003D32F6" w:rsidRDefault="00015869" w:rsidP="00015869">
      <w:pPr>
        <w:pStyle w:val="ListParagraph"/>
        <w:rPr>
          <w:rFonts w:ascii="Franklin Gothic Book" w:hAnsi="Franklin Gothic Book"/>
          <w:sz w:val="36"/>
          <w:szCs w:val="36"/>
        </w:rPr>
      </w:pPr>
    </w:p>
    <w:p w14:paraId="211DF64E" w14:textId="2F13EB31" w:rsidR="00015869" w:rsidRPr="00015869" w:rsidRDefault="00015869" w:rsidP="00015869">
      <w:pPr>
        <w:pStyle w:val="ListParagraph"/>
        <w:numPr>
          <w:ilvl w:val="0"/>
          <w:numId w:val="3"/>
        </w:numPr>
        <w:spacing w:before="120" w:after="600" w:line="276" w:lineRule="auto"/>
        <w:jc w:val="both"/>
        <w:rPr>
          <w:rFonts w:ascii="Franklin Gothic Book" w:hAnsi="Franklin Gothic Book"/>
          <w:sz w:val="36"/>
          <w:szCs w:val="36"/>
        </w:rPr>
      </w:pPr>
      <w:r w:rsidRPr="003D32F6">
        <w:rPr>
          <w:rFonts w:ascii="Franklin Gothic Book" w:hAnsi="Franklin Gothic Book"/>
          <w:sz w:val="36"/>
          <w:szCs w:val="36"/>
        </w:rPr>
        <w:t xml:space="preserve">Work is well progressed, also thanks to a constant dialogue with industry through dedicated workshops. We need to ensure that R&amp;T being conducted prepares future capabilities as outlined in the Capability </w:t>
      </w:r>
      <w:r w:rsidRPr="003D32F6">
        <w:rPr>
          <w:rFonts w:ascii="Franklin Gothic Book" w:hAnsi="Franklin Gothic Book"/>
          <w:sz w:val="36"/>
          <w:szCs w:val="36"/>
        </w:rPr>
        <w:lastRenderedPageBreak/>
        <w:t>Development Plan. This would be the ultimate European added value.</w:t>
      </w:r>
    </w:p>
    <w:p w14:paraId="2A3280AF" w14:textId="77777777" w:rsidR="00015869" w:rsidRDefault="00015869" w:rsidP="00015869">
      <w:pPr>
        <w:pStyle w:val="ListParagraph"/>
        <w:spacing w:before="120" w:after="600" w:line="276" w:lineRule="auto"/>
        <w:ind w:left="1080"/>
        <w:jc w:val="both"/>
        <w:rPr>
          <w:rFonts w:ascii="Franklin Gothic Book" w:hAnsi="Franklin Gothic Book"/>
          <w:sz w:val="36"/>
          <w:szCs w:val="36"/>
        </w:rPr>
      </w:pPr>
    </w:p>
    <w:p w14:paraId="50F8137B" w14:textId="4F8AB75A" w:rsidR="00E67B86" w:rsidRPr="00E67B86" w:rsidRDefault="00C70961" w:rsidP="00E67B86">
      <w:pPr>
        <w:pStyle w:val="ListParagraph"/>
        <w:numPr>
          <w:ilvl w:val="0"/>
          <w:numId w:val="3"/>
        </w:numPr>
        <w:spacing w:before="120" w:after="600" w:line="276" w:lineRule="auto"/>
        <w:jc w:val="both"/>
        <w:rPr>
          <w:rFonts w:ascii="Franklin Gothic Book" w:hAnsi="Franklin Gothic Book"/>
          <w:sz w:val="36"/>
          <w:szCs w:val="36"/>
        </w:rPr>
      </w:pPr>
      <w:r w:rsidRPr="00E67B86">
        <w:rPr>
          <w:rFonts w:ascii="Franklin Gothic Book" w:hAnsi="Franklin Gothic Book"/>
          <w:sz w:val="36"/>
          <w:szCs w:val="36"/>
        </w:rPr>
        <w:t>We must ensure that collaborative R&amp;T, be it via the PA, the future Defence Research programme or ad-hoc R&amp;T conducted by Member States in an EDA framework are more systematically and consistently taken up in follow-up colla</w:t>
      </w:r>
      <w:r w:rsidR="00E67B86" w:rsidRPr="00E67B86">
        <w:rPr>
          <w:rFonts w:ascii="Franklin Gothic Book" w:hAnsi="Franklin Gothic Book"/>
          <w:sz w:val="36"/>
          <w:szCs w:val="36"/>
        </w:rPr>
        <w:t>borative capability programmes.</w:t>
      </w:r>
    </w:p>
    <w:p w14:paraId="17A8E205" w14:textId="77777777" w:rsidR="00E67B86" w:rsidRDefault="00E67B86" w:rsidP="00E67B86">
      <w:pPr>
        <w:pStyle w:val="ListParagraph"/>
        <w:spacing w:before="120" w:after="600" w:line="276" w:lineRule="auto"/>
        <w:ind w:left="1080"/>
        <w:jc w:val="both"/>
        <w:rPr>
          <w:rFonts w:ascii="Franklin Gothic Book" w:hAnsi="Franklin Gothic Book"/>
          <w:sz w:val="36"/>
          <w:szCs w:val="36"/>
        </w:rPr>
      </w:pPr>
    </w:p>
    <w:p w14:paraId="53CB9401" w14:textId="62F887BD" w:rsidR="00C70961" w:rsidRDefault="00E67B86" w:rsidP="00015869">
      <w:pPr>
        <w:pStyle w:val="ListParagraph"/>
        <w:numPr>
          <w:ilvl w:val="0"/>
          <w:numId w:val="3"/>
        </w:numPr>
        <w:spacing w:before="120" w:after="600" w:line="276" w:lineRule="auto"/>
        <w:jc w:val="both"/>
        <w:rPr>
          <w:rFonts w:ascii="Franklin Gothic Book" w:hAnsi="Franklin Gothic Book"/>
          <w:sz w:val="36"/>
          <w:szCs w:val="36"/>
        </w:rPr>
      </w:pPr>
      <w:r>
        <w:rPr>
          <w:rFonts w:ascii="Franklin Gothic Book" w:hAnsi="Franklin Gothic Book"/>
          <w:sz w:val="36"/>
          <w:szCs w:val="36"/>
        </w:rPr>
        <w:t>It will be all the more important to carefully develop</w:t>
      </w:r>
      <w:r w:rsidR="00C70961">
        <w:rPr>
          <w:rFonts w:ascii="Franklin Gothic Book" w:hAnsi="Franklin Gothic Book"/>
          <w:sz w:val="36"/>
          <w:szCs w:val="36"/>
        </w:rPr>
        <w:t xml:space="preserve"> a Strategic Research Agenda for the next Defence Research Programme</w:t>
      </w:r>
      <w:r>
        <w:rPr>
          <w:rFonts w:ascii="Franklin Gothic Book" w:hAnsi="Franklin Gothic Book"/>
          <w:sz w:val="36"/>
          <w:szCs w:val="36"/>
        </w:rPr>
        <w:t xml:space="preserve"> -</w:t>
      </w:r>
      <w:r w:rsidR="00C70961">
        <w:rPr>
          <w:rFonts w:ascii="Franklin Gothic Book" w:hAnsi="Franklin Gothic Book"/>
          <w:sz w:val="36"/>
          <w:szCs w:val="36"/>
        </w:rPr>
        <w:t xml:space="preserve"> on the basis of Member States</w:t>
      </w:r>
      <w:r>
        <w:rPr>
          <w:rFonts w:ascii="Franklin Gothic Book" w:hAnsi="Franklin Gothic Book"/>
          <w:sz w:val="36"/>
          <w:szCs w:val="36"/>
        </w:rPr>
        <w:t>’</w:t>
      </w:r>
      <w:r w:rsidR="00C70961">
        <w:rPr>
          <w:rFonts w:ascii="Franklin Gothic Book" w:hAnsi="Franklin Gothic Book"/>
          <w:sz w:val="36"/>
          <w:szCs w:val="36"/>
        </w:rPr>
        <w:t xml:space="preserve"> but also industry’</w:t>
      </w:r>
      <w:r>
        <w:rPr>
          <w:rFonts w:ascii="Franklin Gothic Book" w:hAnsi="Franklin Gothic Book"/>
          <w:sz w:val="36"/>
          <w:szCs w:val="36"/>
        </w:rPr>
        <w:t>s input -  that will support innovation in support of agree</w:t>
      </w:r>
      <w:r w:rsidR="00C44EC0">
        <w:rPr>
          <w:rFonts w:ascii="Franklin Gothic Book" w:hAnsi="Franklin Gothic Book"/>
          <w:sz w:val="36"/>
          <w:szCs w:val="36"/>
        </w:rPr>
        <w:t>d</w:t>
      </w:r>
      <w:r>
        <w:rPr>
          <w:rFonts w:ascii="Franklin Gothic Book" w:hAnsi="Franklin Gothic Book"/>
          <w:sz w:val="36"/>
          <w:szCs w:val="36"/>
        </w:rPr>
        <w:t xml:space="preserve"> capability priorities. The EU Global Strategy clearly calls in this context on the Agency </w:t>
      </w:r>
      <w:r w:rsidR="00783791">
        <w:rPr>
          <w:rFonts w:ascii="Franklin Gothic Book" w:hAnsi="Franklin Gothic Book"/>
          <w:sz w:val="36"/>
          <w:szCs w:val="36"/>
        </w:rPr>
        <w:t>“acting as an interface between Member States and the European Commission”.</w:t>
      </w:r>
      <w:r>
        <w:rPr>
          <w:rFonts w:ascii="Franklin Gothic Book" w:hAnsi="Franklin Gothic Book"/>
          <w:sz w:val="36"/>
          <w:szCs w:val="36"/>
        </w:rPr>
        <w:t xml:space="preserve">  </w:t>
      </w:r>
    </w:p>
    <w:p w14:paraId="43F9DA62" w14:textId="77777777" w:rsidR="00C70961" w:rsidRPr="00C70961" w:rsidRDefault="00C70961" w:rsidP="00C70961">
      <w:pPr>
        <w:pStyle w:val="ListParagraph"/>
        <w:rPr>
          <w:rFonts w:ascii="Franklin Gothic Book" w:hAnsi="Franklin Gothic Book"/>
          <w:sz w:val="36"/>
          <w:szCs w:val="36"/>
        </w:rPr>
      </w:pPr>
    </w:p>
    <w:p w14:paraId="5F0BD35B" w14:textId="5D2ECD29" w:rsidR="00015869" w:rsidRPr="00D126A5" w:rsidRDefault="00015869" w:rsidP="00015869">
      <w:pPr>
        <w:pStyle w:val="ListParagraph"/>
        <w:numPr>
          <w:ilvl w:val="0"/>
          <w:numId w:val="3"/>
        </w:numPr>
        <w:spacing w:before="120" w:after="600" w:line="276" w:lineRule="auto"/>
        <w:jc w:val="both"/>
        <w:rPr>
          <w:rFonts w:ascii="Franklin Gothic Book" w:hAnsi="Franklin Gothic Book"/>
          <w:sz w:val="36"/>
          <w:szCs w:val="36"/>
        </w:rPr>
      </w:pPr>
      <w:r w:rsidRPr="00D126A5">
        <w:rPr>
          <w:rFonts w:ascii="Franklin Gothic Book" w:hAnsi="Franklin Gothic Book"/>
          <w:sz w:val="36"/>
          <w:szCs w:val="36"/>
        </w:rPr>
        <w:t xml:space="preserve">I believe we have </w:t>
      </w:r>
      <w:r w:rsidR="00783791">
        <w:rPr>
          <w:rFonts w:ascii="Franklin Gothic Book" w:hAnsi="Franklin Gothic Book"/>
          <w:sz w:val="36"/>
          <w:szCs w:val="36"/>
        </w:rPr>
        <w:t xml:space="preserve">also </w:t>
      </w:r>
      <w:r w:rsidRPr="00D126A5">
        <w:rPr>
          <w:rFonts w:ascii="Franklin Gothic Book" w:hAnsi="Franklin Gothic Book"/>
          <w:sz w:val="36"/>
          <w:szCs w:val="36"/>
        </w:rPr>
        <w:t>to alleviate some concerns that I sometimes come across when talking to industry. First, th</w:t>
      </w:r>
      <w:r>
        <w:rPr>
          <w:rFonts w:ascii="Franklin Gothic Book" w:hAnsi="Franklin Gothic Book"/>
          <w:sz w:val="36"/>
          <w:szCs w:val="36"/>
        </w:rPr>
        <w:t>at</w:t>
      </w:r>
      <w:r w:rsidRPr="00D126A5">
        <w:rPr>
          <w:rFonts w:ascii="Franklin Gothic Book" w:hAnsi="Franklin Gothic Book"/>
          <w:sz w:val="36"/>
          <w:szCs w:val="36"/>
        </w:rPr>
        <w:t xml:space="preserve"> EU funding should neither replace national defence R&amp;T nor concentrate on the nice-to-have. On the contrary, it should focus on those activities with specific European added value, increasing interoperability, standardization and preparing future structuring capability programmes. It will be industry in turn </w:t>
      </w:r>
      <w:r>
        <w:rPr>
          <w:rFonts w:ascii="Franklin Gothic Book" w:hAnsi="Franklin Gothic Book"/>
          <w:sz w:val="36"/>
          <w:szCs w:val="36"/>
        </w:rPr>
        <w:t xml:space="preserve">that </w:t>
      </w:r>
      <w:r w:rsidRPr="00D126A5">
        <w:rPr>
          <w:rFonts w:ascii="Franklin Gothic Book" w:hAnsi="Franklin Gothic Book"/>
          <w:sz w:val="36"/>
          <w:szCs w:val="36"/>
        </w:rPr>
        <w:t>benefit</w:t>
      </w:r>
      <w:r>
        <w:rPr>
          <w:rFonts w:ascii="Franklin Gothic Book" w:hAnsi="Franklin Gothic Book"/>
          <w:sz w:val="36"/>
          <w:szCs w:val="36"/>
        </w:rPr>
        <w:t>s</w:t>
      </w:r>
      <w:r w:rsidRPr="00D126A5">
        <w:rPr>
          <w:rFonts w:ascii="Franklin Gothic Book" w:hAnsi="Franklin Gothic Book"/>
          <w:sz w:val="36"/>
          <w:szCs w:val="36"/>
        </w:rPr>
        <w:t xml:space="preserve"> from those programmes in the future. </w:t>
      </w:r>
      <w:r w:rsidRPr="00D126A5">
        <w:rPr>
          <w:rFonts w:ascii="Franklin Gothic Book" w:hAnsi="Franklin Gothic Book"/>
          <w:sz w:val="36"/>
          <w:szCs w:val="36"/>
        </w:rPr>
        <w:lastRenderedPageBreak/>
        <w:t xml:space="preserve">This however also means to design the IPR regime in a way that Member States can feed R&amp;T results that have been generated at European level into future capability programmes.    </w:t>
      </w:r>
    </w:p>
    <w:p w14:paraId="63B829D1" w14:textId="77777777" w:rsidR="00015869" w:rsidRPr="00D126A5" w:rsidRDefault="00015869" w:rsidP="00015869">
      <w:pPr>
        <w:pStyle w:val="ListParagraph"/>
        <w:rPr>
          <w:rFonts w:ascii="Franklin Gothic Book" w:hAnsi="Franklin Gothic Book"/>
          <w:sz w:val="36"/>
          <w:szCs w:val="36"/>
        </w:rPr>
      </w:pPr>
    </w:p>
    <w:p w14:paraId="2B291603" w14:textId="77777777" w:rsidR="00015869" w:rsidRPr="00D126A5" w:rsidRDefault="00015869" w:rsidP="00015869">
      <w:pPr>
        <w:pStyle w:val="ListParagraph"/>
        <w:rPr>
          <w:rFonts w:ascii="Franklin Gothic Book" w:hAnsi="Franklin Gothic Book"/>
          <w:sz w:val="36"/>
          <w:szCs w:val="36"/>
        </w:rPr>
      </w:pPr>
    </w:p>
    <w:p w14:paraId="0D14BE8C" w14:textId="002A8ED0" w:rsidR="00015869" w:rsidRDefault="003459F0" w:rsidP="003459F0">
      <w:pPr>
        <w:pStyle w:val="ListParagraph"/>
        <w:numPr>
          <w:ilvl w:val="0"/>
          <w:numId w:val="3"/>
        </w:numPr>
        <w:spacing w:before="120" w:after="600" w:line="276" w:lineRule="auto"/>
        <w:jc w:val="both"/>
        <w:rPr>
          <w:rFonts w:ascii="Franklin Gothic Book" w:hAnsi="Franklin Gothic Book"/>
          <w:sz w:val="36"/>
          <w:szCs w:val="36"/>
        </w:rPr>
      </w:pPr>
      <w:r>
        <w:rPr>
          <w:rFonts w:ascii="Franklin Gothic Book" w:hAnsi="Franklin Gothic Book"/>
          <w:sz w:val="36"/>
          <w:szCs w:val="36"/>
        </w:rPr>
        <w:t xml:space="preserve">Let’s not forget neither that </w:t>
      </w:r>
      <w:r w:rsidR="00015869" w:rsidRPr="00D126A5">
        <w:rPr>
          <w:rFonts w:ascii="Franklin Gothic Book" w:hAnsi="Franklin Gothic Book"/>
          <w:sz w:val="36"/>
          <w:szCs w:val="36"/>
        </w:rPr>
        <w:t>it is not all about defence research</w:t>
      </w:r>
      <w:r w:rsidR="00783791">
        <w:rPr>
          <w:rFonts w:ascii="Franklin Gothic Book" w:hAnsi="Franklin Gothic Book"/>
          <w:sz w:val="36"/>
          <w:szCs w:val="36"/>
        </w:rPr>
        <w:t xml:space="preserve"> </w:t>
      </w:r>
      <w:r w:rsidR="00783791" w:rsidRPr="003459F0">
        <w:rPr>
          <w:rFonts w:ascii="Franklin Gothic Book" w:hAnsi="Franklin Gothic Book"/>
          <w:i/>
          <w:sz w:val="36"/>
          <w:szCs w:val="36"/>
        </w:rPr>
        <w:t>strictu sensu</w:t>
      </w:r>
      <w:r w:rsidR="00015869" w:rsidRPr="00D126A5">
        <w:rPr>
          <w:rFonts w:ascii="Franklin Gothic Book" w:hAnsi="Franklin Gothic Book"/>
          <w:sz w:val="36"/>
          <w:szCs w:val="36"/>
        </w:rPr>
        <w:t xml:space="preserve">. It also is about </w:t>
      </w:r>
      <w:r w:rsidR="00015869">
        <w:rPr>
          <w:rFonts w:ascii="Franklin Gothic Book" w:hAnsi="Franklin Gothic Book"/>
          <w:sz w:val="36"/>
          <w:szCs w:val="36"/>
        </w:rPr>
        <w:t>exploiting</w:t>
      </w:r>
      <w:r w:rsidR="00015869" w:rsidRPr="00D126A5">
        <w:rPr>
          <w:rFonts w:ascii="Franklin Gothic Book" w:hAnsi="Franklin Gothic Book"/>
          <w:sz w:val="36"/>
          <w:szCs w:val="36"/>
        </w:rPr>
        <w:t xml:space="preserve"> innovati</w:t>
      </w:r>
      <w:r w:rsidR="00D62E7A">
        <w:rPr>
          <w:rFonts w:ascii="Franklin Gothic Book" w:hAnsi="Franklin Gothic Book"/>
          <w:sz w:val="36"/>
          <w:szCs w:val="36"/>
        </w:rPr>
        <w:t>on from the wider civil economy</w:t>
      </w:r>
      <w:r w:rsidR="00783791">
        <w:rPr>
          <w:rFonts w:ascii="Franklin Gothic Book" w:hAnsi="Franklin Gothic Book"/>
          <w:sz w:val="36"/>
          <w:szCs w:val="36"/>
        </w:rPr>
        <w:t>.</w:t>
      </w:r>
    </w:p>
    <w:p w14:paraId="7BB57CD4" w14:textId="77777777" w:rsidR="003459F0" w:rsidRPr="003459F0" w:rsidRDefault="003459F0" w:rsidP="003459F0">
      <w:pPr>
        <w:pStyle w:val="ListParagraph"/>
        <w:spacing w:before="120" w:after="600" w:line="276" w:lineRule="auto"/>
        <w:ind w:left="1080"/>
        <w:jc w:val="both"/>
        <w:rPr>
          <w:rFonts w:ascii="Franklin Gothic Book" w:hAnsi="Franklin Gothic Book"/>
          <w:sz w:val="36"/>
          <w:szCs w:val="36"/>
        </w:rPr>
      </w:pPr>
    </w:p>
    <w:p w14:paraId="6FDEB5E8" w14:textId="7C82C4DA" w:rsidR="00015869" w:rsidRPr="00D126A5" w:rsidRDefault="00015869" w:rsidP="00015869">
      <w:pPr>
        <w:pStyle w:val="ListParagraph"/>
        <w:numPr>
          <w:ilvl w:val="0"/>
          <w:numId w:val="3"/>
        </w:numPr>
        <w:spacing w:before="120" w:after="600" w:line="276" w:lineRule="auto"/>
        <w:jc w:val="both"/>
        <w:rPr>
          <w:rFonts w:ascii="Franklin Gothic Book" w:hAnsi="Franklin Gothic Book"/>
          <w:sz w:val="36"/>
          <w:szCs w:val="36"/>
        </w:rPr>
      </w:pPr>
      <w:r w:rsidRPr="00D126A5">
        <w:rPr>
          <w:rFonts w:ascii="Franklin Gothic Book" w:hAnsi="Franklin Gothic Book"/>
          <w:sz w:val="36"/>
          <w:szCs w:val="36"/>
        </w:rPr>
        <w:t xml:space="preserve">We </w:t>
      </w:r>
      <w:r w:rsidR="003459F0">
        <w:rPr>
          <w:rFonts w:ascii="Franklin Gothic Book" w:hAnsi="Franklin Gothic Book"/>
          <w:sz w:val="36"/>
          <w:szCs w:val="36"/>
        </w:rPr>
        <w:t>also</w:t>
      </w:r>
      <w:r w:rsidRPr="00D126A5">
        <w:rPr>
          <w:rFonts w:ascii="Franklin Gothic Book" w:hAnsi="Franklin Gothic Book"/>
          <w:sz w:val="36"/>
          <w:szCs w:val="36"/>
        </w:rPr>
        <w:t xml:space="preserve"> need to increase our Techwatch capabilities and we need to integrate innovation into defence products on the basis of thorough Test &amp;Evaluation. EDA current</w:t>
      </w:r>
      <w:r w:rsidR="003459F0">
        <w:rPr>
          <w:rFonts w:ascii="Franklin Gothic Book" w:hAnsi="Franklin Gothic Book"/>
          <w:sz w:val="36"/>
          <w:szCs w:val="36"/>
        </w:rPr>
        <w:t xml:space="preserve">ly pursues the setting-up of a </w:t>
      </w:r>
      <w:r w:rsidRPr="00D126A5">
        <w:rPr>
          <w:rFonts w:ascii="Franklin Gothic Book" w:hAnsi="Franklin Gothic Book"/>
          <w:sz w:val="36"/>
          <w:szCs w:val="36"/>
        </w:rPr>
        <w:t xml:space="preserve">network of national test and evaluation centers. </w:t>
      </w:r>
    </w:p>
    <w:p w14:paraId="3FBF8B61" w14:textId="77777777" w:rsidR="00D62E7A" w:rsidRPr="00D62E7A" w:rsidRDefault="00D62E7A" w:rsidP="00D62E7A">
      <w:pPr>
        <w:pStyle w:val="ListParagraph"/>
        <w:rPr>
          <w:rFonts w:ascii="Franklin Gothic Book" w:hAnsi="Franklin Gothic Book"/>
          <w:sz w:val="36"/>
          <w:szCs w:val="36"/>
        </w:rPr>
      </w:pPr>
    </w:p>
    <w:p w14:paraId="50F7518A" w14:textId="6A0CDD04" w:rsidR="00D62E7A" w:rsidRDefault="00D62E7A" w:rsidP="00783791">
      <w:pPr>
        <w:pStyle w:val="ListParagraph"/>
        <w:numPr>
          <w:ilvl w:val="0"/>
          <w:numId w:val="2"/>
        </w:numPr>
        <w:spacing w:before="120" w:after="600" w:line="276" w:lineRule="auto"/>
        <w:jc w:val="both"/>
        <w:rPr>
          <w:rFonts w:ascii="Franklin Gothic Book" w:hAnsi="Franklin Gothic Book"/>
          <w:sz w:val="36"/>
          <w:szCs w:val="36"/>
        </w:rPr>
      </w:pPr>
      <w:r>
        <w:rPr>
          <w:rFonts w:ascii="Franklin Gothic Book" w:hAnsi="Franklin Gothic Book"/>
          <w:sz w:val="36"/>
          <w:szCs w:val="36"/>
        </w:rPr>
        <w:t>There are other cooperation enablers that are not of less importance which I w</w:t>
      </w:r>
      <w:r w:rsidR="00783791">
        <w:rPr>
          <w:rFonts w:ascii="Franklin Gothic Book" w:hAnsi="Franklin Gothic Book"/>
          <w:sz w:val="36"/>
          <w:szCs w:val="36"/>
        </w:rPr>
        <w:t xml:space="preserve">ould like to mention: </w:t>
      </w:r>
    </w:p>
    <w:p w14:paraId="3FC6E6BE" w14:textId="77777777" w:rsidR="003459F0" w:rsidRPr="00783791" w:rsidRDefault="003459F0" w:rsidP="003459F0">
      <w:pPr>
        <w:pStyle w:val="ListParagraph"/>
        <w:spacing w:before="120" w:after="600" w:line="276" w:lineRule="auto"/>
        <w:jc w:val="both"/>
        <w:rPr>
          <w:rFonts w:ascii="Franklin Gothic Book" w:hAnsi="Franklin Gothic Book"/>
          <w:sz w:val="36"/>
          <w:szCs w:val="36"/>
        </w:rPr>
      </w:pPr>
    </w:p>
    <w:p w14:paraId="393C75E7" w14:textId="3A178B53" w:rsidR="00382574" w:rsidRPr="00D62E7A" w:rsidRDefault="00FD08EE" w:rsidP="00D62E7A">
      <w:pPr>
        <w:pStyle w:val="ListParagraph"/>
        <w:numPr>
          <w:ilvl w:val="0"/>
          <w:numId w:val="3"/>
        </w:numPr>
        <w:spacing w:before="120" w:after="600" w:line="276" w:lineRule="auto"/>
        <w:jc w:val="both"/>
        <w:rPr>
          <w:rFonts w:ascii="Franklin Gothic Book" w:hAnsi="Franklin Gothic Book"/>
          <w:sz w:val="36"/>
          <w:szCs w:val="36"/>
        </w:rPr>
      </w:pPr>
      <w:r w:rsidRPr="00D62E7A">
        <w:rPr>
          <w:rFonts w:ascii="Franklin Gothic Book" w:hAnsi="Franklin Gothic Book"/>
          <w:sz w:val="36"/>
          <w:szCs w:val="36"/>
          <w:u w:val="single"/>
        </w:rPr>
        <w:t>First, a</w:t>
      </w:r>
      <w:r w:rsidR="000D63CC" w:rsidRPr="00D62E7A">
        <w:rPr>
          <w:rFonts w:ascii="Franklin Gothic Book" w:hAnsi="Franklin Gothic Book"/>
          <w:sz w:val="36"/>
          <w:szCs w:val="36"/>
          <w:u w:val="single"/>
        </w:rPr>
        <w:t xml:space="preserve"> stable and appropriate regulatory framework</w:t>
      </w:r>
      <w:r w:rsidR="00AC323B" w:rsidRPr="00D62E7A">
        <w:rPr>
          <w:rFonts w:ascii="Franklin Gothic Book" w:hAnsi="Franklin Gothic Book"/>
          <w:sz w:val="36"/>
          <w:szCs w:val="36"/>
        </w:rPr>
        <w:t xml:space="preserve">: </w:t>
      </w:r>
      <w:r w:rsidR="00D62E7A">
        <w:rPr>
          <w:rFonts w:ascii="Franklin Gothic Book" w:hAnsi="Franklin Gothic Book"/>
          <w:sz w:val="36"/>
          <w:szCs w:val="36"/>
        </w:rPr>
        <w:t xml:space="preserve">It is </w:t>
      </w:r>
      <w:r w:rsidR="005D5280" w:rsidRPr="00D62E7A">
        <w:rPr>
          <w:rFonts w:ascii="Franklin Gothic Book" w:hAnsi="Franklin Gothic Book"/>
          <w:sz w:val="36"/>
          <w:szCs w:val="36"/>
        </w:rPr>
        <w:t>the Commission’s prime responsibility</w:t>
      </w:r>
      <w:r w:rsidR="00D62E7A">
        <w:rPr>
          <w:rFonts w:ascii="Franklin Gothic Book" w:hAnsi="Franklin Gothic Book"/>
          <w:sz w:val="36"/>
          <w:szCs w:val="36"/>
        </w:rPr>
        <w:t xml:space="preserve"> to assess the Directives but w</w:t>
      </w:r>
      <w:r w:rsidR="005D5280" w:rsidRPr="00D62E7A">
        <w:rPr>
          <w:rFonts w:ascii="Franklin Gothic Book" w:hAnsi="Franklin Gothic Book"/>
          <w:sz w:val="36"/>
          <w:szCs w:val="36"/>
        </w:rPr>
        <w:t xml:space="preserve">e have </w:t>
      </w:r>
      <w:r w:rsidR="006054A4" w:rsidRPr="00D62E7A">
        <w:rPr>
          <w:rFonts w:ascii="Franklin Gothic Book" w:hAnsi="Franklin Gothic Book"/>
          <w:sz w:val="36"/>
          <w:szCs w:val="36"/>
        </w:rPr>
        <w:t xml:space="preserve">to </w:t>
      </w:r>
      <w:r w:rsidR="005D5280" w:rsidRPr="00D62E7A">
        <w:rPr>
          <w:rFonts w:ascii="Franklin Gothic Book" w:hAnsi="Franklin Gothic Book"/>
          <w:sz w:val="36"/>
          <w:szCs w:val="36"/>
        </w:rPr>
        <w:t xml:space="preserve">ask ourselves in particular to what </w:t>
      </w:r>
      <w:r w:rsidR="006054A4" w:rsidRPr="00D62E7A">
        <w:rPr>
          <w:rFonts w:ascii="Franklin Gothic Book" w:hAnsi="Franklin Gothic Book"/>
          <w:sz w:val="36"/>
          <w:szCs w:val="36"/>
        </w:rPr>
        <w:t>extent certain</w:t>
      </w:r>
      <w:r w:rsidR="005D5280" w:rsidRPr="00D62E7A">
        <w:rPr>
          <w:rFonts w:ascii="Franklin Gothic Book" w:hAnsi="Franklin Gothic Book"/>
          <w:sz w:val="36"/>
          <w:szCs w:val="36"/>
        </w:rPr>
        <w:t xml:space="preserve"> Directive provisions, such as the one on sub-contracting</w:t>
      </w:r>
      <w:r w:rsidR="006054A4" w:rsidRPr="00D62E7A">
        <w:rPr>
          <w:rFonts w:ascii="Franklin Gothic Book" w:hAnsi="Franklin Gothic Book"/>
          <w:sz w:val="36"/>
          <w:szCs w:val="36"/>
        </w:rPr>
        <w:t xml:space="preserve"> have effectively led to more cross-</w:t>
      </w:r>
      <w:r w:rsidR="00D62E7A">
        <w:rPr>
          <w:rFonts w:ascii="Franklin Gothic Book" w:hAnsi="Franklin Gothic Book"/>
          <w:sz w:val="36"/>
          <w:szCs w:val="36"/>
        </w:rPr>
        <w:t>border contracts for example.</w:t>
      </w:r>
      <w:r w:rsidR="006B39AB">
        <w:rPr>
          <w:rFonts w:ascii="Franklin Gothic Book" w:hAnsi="Franklin Gothic Book"/>
          <w:sz w:val="36"/>
          <w:szCs w:val="36"/>
        </w:rPr>
        <w:t xml:space="preserve"> We all have to acknowledge that cross-border cooperation is one of the main driver</w:t>
      </w:r>
      <w:r w:rsidR="003459F0">
        <w:rPr>
          <w:rFonts w:ascii="Franklin Gothic Book" w:hAnsi="Franklin Gothic Book"/>
          <w:sz w:val="36"/>
          <w:szCs w:val="36"/>
        </w:rPr>
        <w:t>s</w:t>
      </w:r>
      <w:r w:rsidR="006B39AB">
        <w:rPr>
          <w:rFonts w:ascii="Franklin Gothic Book" w:hAnsi="Franklin Gothic Book"/>
          <w:sz w:val="36"/>
          <w:szCs w:val="36"/>
        </w:rPr>
        <w:t xml:space="preserve"> to a competitive and self-sustaining </w:t>
      </w:r>
      <w:r w:rsidR="006B39AB">
        <w:rPr>
          <w:rFonts w:ascii="Franklin Gothic Book" w:hAnsi="Franklin Gothic Book"/>
          <w:sz w:val="36"/>
          <w:szCs w:val="36"/>
        </w:rPr>
        <w:lastRenderedPageBreak/>
        <w:t xml:space="preserve">EDTIB and the full spectrum of the industrial landscape has to be taken into account. </w:t>
      </w:r>
      <w:r w:rsidR="003459F0">
        <w:rPr>
          <w:rFonts w:ascii="Franklin Gothic Book" w:hAnsi="Franklin Gothic Book"/>
          <w:sz w:val="36"/>
          <w:szCs w:val="36"/>
        </w:rPr>
        <w:t>C</w:t>
      </w:r>
      <w:r w:rsidR="00B64263">
        <w:rPr>
          <w:rFonts w:ascii="Franklin Gothic Book" w:hAnsi="Franklin Gothic Book"/>
          <w:sz w:val="36"/>
          <w:szCs w:val="36"/>
        </w:rPr>
        <w:t xml:space="preserve">ompanies </w:t>
      </w:r>
      <w:r w:rsidR="003459F0">
        <w:rPr>
          <w:rFonts w:ascii="Franklin Gothic Book" w:hAnsi="Franklin Gothic Book"/>
          <w:sz w:val="36"/>
          <w:szCs w:val="36"/>
        </w:rPr>
        <w:t xml:space="preserve">at sub-prime level </w:t>
      </w:r>
      <w:r w:rsidR="00B64263">
        <w:rPr>
          <w:rFonts w:ascii="Franklin Gothic Book" w:hAnsi="Franklin Gothic Book"/>
          <w:sz w:val="36"/>
          <w:szCs w:val="36"/>
        </w:rPr>
        <w:t>and SMEs are as important in that quest for competitiveness</w:t>
      </w:r>
      <w:r w:rsidR="003459F0">
        <w:rPr>
          <w:rFonts w:ascii="Franklin Gothic Book" w:hAnsi="Franklin Gothic Book"/>
          <w:sz w:val="36"/>
          <w:szCs w:val="36"/>
        </w:rPr>
        <w:t xml:space="preserve"> and innovation</w:t>
      </w:r>
      <w:r w:rsidR="00B64263">
        <w:rPr>
          <w:rFonts w:ascii="Franklin Gothic Book" w:hAnsi="Franklin Gothic Book"/>
          <w:sz w:val="36"/>
          <w:szCs w:val="36"/>
        </w:rPr>
        <w:t>.</w:t>
      </w:r>
    </w:p>
    <w:p w14:paraId="6E14800A" w14:textId="77777777" w:rsidR="00D62E7A" w:rsidRPr="00D62E7A" w:rsidRDefault="00D62E7A" w:rsidP="00D62E7A">
      <w:pPr>
        <w:pStyle w:val="ListParagraph"/>
        <w:spacing w:before="120" w:after="600" w:line="276" w:lineRule="auto"/>
        <w:ind w:left="1080"/>
        <w:jc w:val="both"/>
        <w:rPr>
          <w:rFonts w:ascii="Franklin Gothic Book" w:hAnsi="Franklin Gothic Book"/>
          <w:sz w:val="36"/>
          <w:szCs w:val="36"/>
        </w:rPr>
      </w:pPr>
    </w:p>
    <w:p w14:paraId="2543BEEB" w14:textId="77777777" w:rsidR="00FB483B" w:rsidRDefault="0010209F" w:rsidP="009A1EE9">
      <w:pPr>
        <w:pStyle w:val="ListParagraph"/>
        <w:numPr>
          <w:ilvl w:val="0"/>
          <w:numId w:val="3"/>
        </w:numPr>
        <w:jc w:val="both"/>
        <w:rPr>
          <w:rFonts w:ascii="Franklin Gothic Book" w:hAnsi="Franklin Gothic Book"/>
          <w:sz w:val="36"/>
          <w:szCs w:val="36"/>
        </w:rPr>
      </w:pPr>
      <w:r w:rsidRPr="00140385">
        <w:rPr>
          <w:rFonts w:ascii="Franklin Gothic Book" w:hAnsi="Franklin Gothic Book"/>
          <w:sz w:val="36"/>
          <w:szCs w:val="36"/>
          <w:u w:val="single"/>
        </w:rPr>
        <w:t>The s</w:t>
      </w:r>
      <w:r w:rsidR="0092484A" w:rsidRPr="00140385">
        <w:rPr>
          <w:rFonts w:ascii="Franklin Gothic Book" w:hAnsi="Franklin Gothic Book"/>
          <w:sz w:val="36"/>
          <w:szCs w:val="36"/>
          <w:u w:val="single"/>
        </w:rPr>
        <w:t>econd</w:t>
      </w:r>
      <w:r w:rsidR="00D62E7A" w:rsidRPr="00140385">
        <w:rPr>
          <w:rFonts w:ascii="Franklin Gothic Book" w:hAnsi="Franklin Gothic Book"/>
          <w:sz w:val="36"/>
          <w:szCs w:val="36"/>
          <w:u w:val="single"/>
        </w:rPr>
        <w:t xml:space="preserve"> </w:t>
      </w:r>
      <w:r w:rsidR="00621D60" w:rsidRPr="00140385">
        <w:rPr>
          <w:rFonts w:ascii="Franklin Gothic Book" w:hAnsi="Franklin Gothic Book"/>
          <w:sz w:val="36"/>
          <w:szCs w:val="36"/>
          <w:u w:val="single"/>
        </w:rPr>
        <w:t>is</w:t>
      </w:r>
      <w:r w:rsidR="00D62E7A" w:rsidRPr="00140385">
        <w:rPr>
          <w:rFonts w:ascii="Franklin Gothic Book" w:hAnsi="Franklin Gothic Book"/>
          <w:sz w:val="36"/>
          <w:szCs w:val="36"/>
          <w:u w:val="single"/>
        </w:rPr>
        <w:t xml:space="preserve"> </w:t>
      </w:r>
      <w:r w:rsidR="0092484A" w:rsidRPr="00140385">
        <w:rPr>
          <w:rFonts w:ascii="Franklin Gothic Book" w:hAnsi="Franklin Gothic Book"/>
          <w:sz w:val="36"/>
          <w:szCs w:val="36"/>
          <w:u w:val="single"/>
        </w:rPr>
        <w:t>Security of S</w:t>
      </w:r>
      <w:r w:rsidR="000D63CC" w:rsidRPr="00140385">
        <w:rPr>
          <w:rFonts w:ascii="Franklin Gothic Book" w:hAnsi="Franklin Gothic Book"/>
          <w:sz w:val="36"/>
          <w:szCs w:val="36"/>
          <w:u w:val="single"/>
        </w:rPr>
        <w:t>upply</w:t>
      </w:r>
      <w:r w:rsidR="00050ABC" w:rsidRPr="00140385">
        <w:rPr>
          <w:rFonts w:ascii="Franklin Gothic Book" w:hAnsi="Franklin Gothic Book"/>
          <w:sz w:val="36"/>
          <w:szCs w:val="36"/>
        </w:rPr>
        <w:t xml:space="preserve">: </w:t>
      </w:r>
      <w:r w:rsidR="00376B52">
        <w:rPr>
          <w:rFonts w:ascii="Franklin Gothic Book" w:hAnsi="Franklin Gothic Book"/>
          <w:sz w:val="36"/>
          <w:szCs w:val="36"/>
        </w:rPr>
        <w:t xml:space="preserve">Building on the Framework Arrangement on Security of Supply established by Member States within EDA, we now need to investigate more concrete  </w:t>
      </w:r>
      <w:r w:rsidR="00140385" w:rsidRPr="00376B52">
        <w:rPr>
          <w:rFonts w:ascii="Franklin Gothic Book" w:hAnsi="Franklin Gothic Book"/>
          <w:sz w:val="36"/>
          <w:szCs w:val="36"/>
        </w:rPr>
        <w:t xml:space="preserve">intergovernmental </w:t>
      </w:r>
      <w:r w:rsidR="00376B52">
        <w:rPr>
          <w:rFonts w:ascii="Franklin Gothic Book" w:hAnsi="Franklin Gothic Book"/>
          <w:sz w:val="36"/>
          <w:szCs w:val="36"/>
        </w:rPr>
        <w:t xml:space="preserve">actions on </w:t>
      </w:r>
      <w:r w:rsidR="00CD3A03" w:rsidRPr="00376B52">
        <w:rPr>
          <w:rFonts w:ascii="Franklin Gothic Book" w:hAnsi="Franklin Gothic Book"/>
          <w:sz w:val="36"/>
          <w:szCs w:val="36"/>
        </w:rPr>
        <w:t>SoS</w:t>
      </w:r>
      <w:r w:rsidR="00376B52">
        <w:rPr>
          <w:rFonts w:ascii="Franklin Gothic Book" w:hAnsi="Franklin Gothic Book"/>
          <w:sz w:val="36"/>
          <w:szCs w:val="36"/>
        </w:rPr>
        <w:t>,</w:t>
      </w:r>
      <w:r w:rsidR="00140385" w:rsidRPr="00376B52">
        <w:rPr>
          <w:rFonts w:ascii="Franklin Gothic Book" w:hAnsi="Franklin Gothic Book"/>
          <w:sz w:val="36"/>
          <w:szCs w:val="36"/>
        </w:rPr>
        <w:t xml:space="preserve"> further enhancing trust, confidence-building and mutual support between Member States.</w:t>
      </w:r>
    </w:p>
    <w:p w14:paraId="235F5D1F" w14:textId="77777777" w:rsidR="00FB483B" w:rsidRPr="00FB483B" w:rsidRDefault="00FB483B" w:rsidP="00FB483B">
      <w:pPr>
        <w:pStyle w:val="ListParagraph"/>
        <w:rPr>
          <w:rFonts w:ascii="Franklin Gothic Book" w:hAnsi="Franklin Gothic Book"/>
          <w:sz w:val="36"/>
          <w:szCs w:val="36"/>
        </w:rPr>
      </w:pPr>
    </w:p>
    <w:p w14:paraId="055A0D9B" w14:textId="6ACFA41C" w:rsidR="00FB483B" w:rsidRDefault="00FB483B" w:rsidP="00FB483B">
      <w:pPr>
        <w:pStyle w:val="ListParagraph"/>
        <w:ind w:left="1080"/>
        <w:jc w:val="both"/>
        <w:rPr>
          <w:rFonts w:ascii="Franklin Gothic Book" w:hAnsi="Franklin Gothic Book"/>
          <w:sz w:val="36"/>
          <w:szCs w:val="36"/>
        </w:rPr>
      </w:pPr>
      <w:r>
        <w:rPr>
          <w:rFonts w:ascii="Franklin Gothic Book" w:hAnsi="Franklin Gothic Book"/>
          <w:sz w:val="36"/>
          <w:szCs w:val="36"/>
        </w:rPr>
        <w:t>One could think about:</w:t>
      </w:r>
    </w:p>
    <w:p w14:paraId="0A864954" w14:textId="77777777" w:rsidR="00FB483B" w:rsidRDefault="00FB483B" w:rsidP="00FB483B">
      <w:pPr>
        <w:pStyle w:val="ListParagraph"/>
        <w:ind w:left="1080"/>
        <w:jc w:val="both"/>
        <w:rPr>
          <w:rFonts w:ascii="Franklin Gothic Book" w:hAnsi="Franklin Gothic Book"/>
          <w:sz w:val="36"/>
          <w:szCs w:val="36"/>
        </w:rPr>
      </w:pPr>
    </w:p>
    <w:p w14:paraId="1EF79648" w14:textId="77777777" w:rsidR="00FB483B" w:rsidRPr="005F64D7" w:rsidRDefault="00FB483B" w:rsidP="00FB483B">
      <w:pPr>
        <w:pStyle w:val="ListParagraph"/>
        <w:numPr>
          <w:ilvl w:val="0"/>
          <w:numId w:val="3"/>
        </w:numPr>
        <w:spacing w:before="120" w:after="600" w:line="276" w:lineRule="auto"/>
        <w:jc w:val="both"/>
        <w:rPr>
          <w:rFonts w:ascii="Franklin Gothic Book" w:hAnsi="Franklin Gothic Book"/>
          <w:sz w:val="36"/>
          <w:szCs w:val="36"/>
        </w:rPr>
      </w:pPr>
      <w:r w:rsidRPr="005F64D7">
        <w:rPr>
          <w:rFonts w:ascii="Franklin Gothic Book" w:hAnsi="Franklin Gothic Book" w:cs="Arial"/>
          <w:sz w:val="36"/>
          <w:szCs w:val="36"/>
        </w:rPr>
        <w:t>Developing mechanisms</w:t>
      </w:r>
      <w:r w:rsidRPr="005F64D7">
        <w:rPr>
          <w:rFonts w:ascii="Franklin Gothic Book" w:hAnsi="Franklin Gothic Book"/>
          <w:sz w:val="36"/>
          <w:szCs w:val="36"/>
        </w:rPr>
        <w:t xml:space="preserve"> </w:t>
      </w:r>
      <w:r w:rsidRPr="005F64D7">
        <w:rPr>
          <w:rFonts w:ascii="Franklin Gothic Book" w:hAnsi="Franklin Gothic Book" w:cs="Arial"/>
          <w:sz w:val="36"/>
          <w:szCs w:val="36"/>
        </w:rPr>
        <w:t xml:space="preserve">for  common maintenance/logistics support between Member States, </w:t>
      </w:r>
    </w:p>
    <w:p w14:paraId="1B4D066D" w14:textId="77777777" w:rsidR="00FB483B" w:rsidRPr="005F64D7" w:rsidRDefault="00FB483B" w:rsidP="00FB483B">
      <w:pPr>
        <w:pStyle w:val="ListParagraph"/>
        <w:spacing w:before="120" w:after="600" w:line="276" w:lineRule="auto"/>
        <w:ind w:left="1080"/>
        <w:jc w:val="both"/>
        <w:rPr>
          <w:rFonts w:ascii="Franklin Gothic Book" w:hAnsi="Franklin Gothic Book"/>
          <w:sz w:val="36"/>
          <w:szCs w:val="36"/>
        </w:rPr>
      </w:pPr>
    </w:p>
    <w:p w14:paraId="74FC34E6" w14:textId="77777777" w:rsidR="00FB483B" w:rsidRPr="0054380C" w:rsidRDefault="00FB483B" w:rsidP="00FB483B">
      <w:pPr>
        <w:pStyle w:val="ListParagraph"/>
        <w:numPr>
          <w:ilvl w:val="0"/>
          <w:numId w:val="3"/>
        </w:numPr>
        <w:spacing w:before="120" w:after="600" w:line="276" w:lineRule="auto"/>
        <w:jc w:val="both"/>
        <w:rPr>
          <w:rFonts w:ascii="Franklin Gothic Book" w:hAnsi="Franklin Gothic Book"/>
          <w:sz w:val="36"/>
          <w:szCs w:val="36"/>
        </w:rPr>
      </w:pPr>
      <w:r w:rsidRPr="00DC3E2E">
        <w:rPr>
          <w:rFonts w:ascii="Franklin Gothic Book" w:hAnsi="Franklin Gothic Book"/>
          <w:sz w:val="36"/>
          <w:szCs w:val="36"/>
        </w:rPr>
        <w:t xml:space="preserve">Promoting and enhancing Security of Supply in </w:t>
      </w:r>
      <w:r>
        <w:rPr>
          <w:rFonts w:ascii="Franklin Gothic Book" w:hAnsi="Franklin Gothic Book"/>
          <w:sz w:val="36"/>
          <w:szCs w:val="36"/>
        </w:rPr>
        <w:t xml:space="preserve">specific </w:t>
      </w:r>
      <w:r w:rsidRPr="00DC3E2E">
        <w:rPr>
          <w:rFonts w:ascii="Franklin Gothic Book" w:hAnsi="Franklin Gothic Book"/>
          <w:sz w:val="36"/>
          <w:szCs w:val="36"/>
        </w:rPr>
        <w:t xml:space="preserve">European cooperative programmes; </w:t>
      </w:r>
    </w:p>
    <w:p w14:paraId="2054A877" w14:textId="77777777" w:rsidR="00FB483B" w:rsidRDefault="00FB483B" w:rsidP="00FB483B">
      <w:pPr>
        <w:pStyle w:val="ListParagraph"/>
        <w:ind w:left="1080"/>
        <w:jc w:val="both"/>
        <w:rPr>
          <w:rFonts w:ascii="Franklin Gothic Book" w:hAnsi="Franklin Gothic Book"/>
          <w:sz w:val="36"/>
          <w:szCs w:val="36"/>
        </w:rPr>
      </w:pPr>
    </w:p>
    <w:p w14:paraId="6AC89433" w14:textId="77777777" w:rsidR="00FB483B" w:rsidRPr="00FB483B" w:rsidRDefault="00FB483B" w:rsidP="00FB483B">
      <w:pPr>
        <w:pStyle w:val="ListParagraph"/>
        <w:rPr>
          <w:rFonts w:ascii="Franklin Gothic Book" w:hAnsi="Franklin Gothic Book"/>
          <w:sz w:val="36"/>
          <w:szCs w:val="36"/>
        </w:rPr>
      </w:pPr>
    </w:p>
    <w:p w14:paraId="3F2B1F61" w14:textId="3E2158B3" w:rsidR="00140385" w:rsidRPr="00376B52" w:rsidRDefault="00FB483B" w:rsidP="00FB483B">
      <w:pPr>
        <w:pStyle w:val="ListParagraph"/>
        <w:ind w:left="1080"/>
        <w:jc w:val="both"/>
        <w:rPr>
          <w:rFonts w:ascii="Franklin Gothic Book" w:hAnsi="Franklin Gothic Book"/>
          <w:sz w:val="36"/>
          <w:szCs w:val="36"/>
        </w:rPr>
      </w:pPr>
      <w:r>
        <w:rPr>
          <w:rFonts w:ascii="Franklin Gothic Book" w:hAnsi="Franklin Gothic Book"/>
          <w:sz w:val="36"/>
          <w:szCs w:val="36"/>
        </w:rPr>
        <w:t>T</w:t>
      </w:r>
      <w:r w:rsidR="00140385" w:rsidRPr="00376B52">
        <w:rPr>
          <w:rFonts w:ascii="Franklin Gothic Book" w:hAnsi="Franklin Gothic Book"/>
          <w:sz w:val="36"/>
          <w:szCs w:val="36"/>
        </w:rPr>
        <w:t xml:space="preserve">he Agency is </w:t>
      </w:r>
      <w:r>
        <w:rPr>
          <w:rFonts w:ascii="Franklin Gothic Book" w:hAnsi="Franklin Gothic Book"/>
          <w:sz w:val="36"/>
          <w:szCs w:val="36"/>
        </w:rPr>
        <w:t xml:space="preserve">also </w:t>
      </w:r>
      <w:r w:rsidR="00140385" w:rsidRPr="00376B52">
        <w:rPr>
          <w:rFonts w:ascii="Franklin Gothic Book" w:hAnsi="Franklin Gothic Book"/>
          <w:sz w:val="36"/>
          <w:szCs w:val="36"/>
        </w:rPr>
        <w:t>exploring</w:t>
      </w:r>
      <w:r w:rsidR="00AC1FD7" w:rsidRPr="00376B52">
        <w:rPr>
          <w:rFonts w:ascii="Franklin Gothic Book" w:hAnsi="Franklin Gothic Book"/>
          <w:sz w:val="36"/>
          <w:szCs w:val="36"/>
        </w:rPr>
        <w:t xml:space="preserve"> together with Member States</w:t>
      </w:r>
      <w:r w:rsidR="00050ABC" w:rsidRPr="00376B52">
        <w:rPr>
          <w:rFonts w:ascii="Franklin Gothic Book" w:hAnsi="Franklin Gothic Book"/>
          <w:sz w:val="36"/>
          <w:szCs w:val="36"/>
        </w:rPr>
        <w:t xml:space="preserve"> </w:t>
      </w:r>
      <w:r w:rsidR="005F64D7" w:rsidRPr="00376B52">
        <w:rPr>
          <w:rFonts w:ascii="Franklin Gothic Book" w:hAnsi="Franklin Gothic Book"/>
          <w:sz w:val="36"/>
          <w:szCs w:val="36"/>
        </w:rPr>
        <w:t xml:space="preserve">the </w:t>
      </w:r>
      <w:r w:rsidR="00AC1FD7" w:rsidRPr="00376B52">
        <w:rPr>
          <w:rFonts w:ascii="Franklin Gothic Book" w:hAnsi="Franklin Gothic Book"/>
          <w:sz w:val="36"/>
          <w:szCs w:val="36"/>
        </w:rPr>
        <w:t xml:space="preserve">potential </w:t>
      </w:r>
      <w:r w:rsidR="00140385" w:rsidRPr="00376B52">
        <w:rPr>
          <w:rFonts w:ascii="Franklin Gothic Book" w:hAnsi="Franklin Gothic Book"/>
          <w:sz w:val="36"/>
          <w:szCs w:val="36"/>
        </w:rPr>
        <w:t xml:space="preserve">content and </w:t>
      </w:r>
      <w:r w:rsidR="00050ABC" w:rsidRPr="00376B52">
        <w:rPr>
          <w:rFonts w:ascii="Franklin Gothic Book" w:hAnsi="Franklin Gothic Book"/>
          <w:sz w:val="36"/>
          <w:szCs w:val="36"/>
        </w:rPr>
        <w:t xml:space="preserve">form of </w:t>
      </w:r>
      <w:r w:rsidR="00140385" w:rsidRPr="00376B52">
        <w:rPr>
          <w:rFonts w:ascii="Franklin Gothic Book" w:hAnsi="Franklin Gothic Book"/>
          <w:sz w:val="36"/>
          <w:szCs w:val="36"/>
        </w:rPr>
        <w:t xml:space="preserve">a stronger </w:t>
      </w:r>
      <w:r w:rsidR="00050ABC" w:rsidRPr="00376B52">
        <w:rPr>
          <w:rFonts w:ascii="Franklin Gothic Book" w:hAnsi="Franklin Gothic Book"/>
          <w:sz w:val="36"/>
          <w:szCs w:val="36"/>
        </w:rPr>
        <w:t>political commitment on</w:t>
      </w:r>
      <w:r w:rsidR="005F64D7" w:rsidRPr="00376B52">
        <w:rPr>
          <w:rFonts w:ascii="Franklin Gothic Book" w:hAnsi="Franklin Gothic Book"/>
          <w:sz w:val="36"/>
          <w:szCs w:val="36"/>
        </w:rPr>
        <w:t xml:space="preserve"> Security of Supply</w:t>
      </w:r>
      <w:r w:rsidR="00140385" w:rsidRPr="00376B52">
        <w:rPr>
          <w:rFonts w:ascii="Franklin Gothic Book" w:hAnsi="Franklin Gothic Book"/>
          <w:sz w:val="36"/>
          <w:szCs w:val="36"/>
        </w:rPr>
        <w:t>.</w:t>
      </w:r>
      <w:r w:rsidR="00C44EC0" w:rsidRPr="00376B52">
        <w:rPr>
          <w:rFonts w:ascii="Franklin Gothic Book" w:hAnsi="Franklin Gothic Book"/>
          <w:sz w:val="36"/>
          <w:szCs w:val="36"/>
        </w:rPr>
        <w:t xml:space="preserve"> </w:t>
      </w:r>
      <w:r w:rsidR="00306A36" w:rsidRPr="00376B52">
        <w:rPr>
          <w:rFonts w:ascii="Franklin Gothic Book" w:hAnsi="Franklin Gothic Book"/>
          <w:sz w:val="36"/>
          <w:szCs w:val="36"/>
        </w:rPr>
        <w:t xml:space="preserve">Finally, it has to be stressed that the there is a clear link between the Intra-Community Transfers Directive and Security of supply. The full and coherent implementation of the ICT </w:t>
      </w:r>
      <w:r w:rsidR="00306A36" w:rsidRPr="00376B52">
        <w:rPr>
          <w:rFonts w:ascii="Franklin Gothic Book" w:hAnsi="Franklin Gothic Book"/>
          <w:sz w:val="36"/>
          <w:szCs w:val="36"/>
        </w:rPr>
        <w:lastRenderedPageBreak/>
        <w:t xml:space="preserve">Directive especially in regards to the use of General Transfer </w:t>
      </w:r>
      <w:r w:rsidR="00C44EC0" w:rsidRPr="00376B52">
        <w:rPr>
          <w:rFonts w:ascii="Franklin Gothic Book" w:hAnsi="Franklin Gothic Book"/>
          <w:sz w:val="36"/>
          <w:szCs w:val="36"/>
        </w:rPr>
        <w:t>Licenses</w:t>
      </w:r>
      <w:r w:rsidR="00306A36" w:rsidRPr="00376B52">
        <w:rPr>
          <w:rFonts w:ascii="Franklin Gothic Book" w:hAnsi="Franklin Gothic Book"/>
          <w:sz w:val="36"/>
          <w:szCs w:val="36"/>
        </w:rPr>
        <w:t xml:space="preserve"> is crucial for enhancing SoS at the European level.</w:t>
      </w:r>
    </w:p>
    <w:p w14:paraId="4D53AB85" w14:textId="1F471352" w:rsidR="003D32F6" w:rsidRPr="003D32F6" w:rsidRDefault="003D32F6" w:rsidP="003D32F6">
      <w:pPr>
        <w:pStyle w:val="ListParagraph"/>
        <w:rPr>
          <w:rFonts w:ascii="Franklin Gothic Book" w:hAnsi="Franklin Gothic Book"/>
          <w:sz w:val="36"/>
          <w:szCs w:val="36"/>
        </w:rPr>
      </w:pPr>
    </w:p>
    <w:p w14:paraId="721800C7" w14:textId="77777777" w:rsidR="000B78F8" w:rsidRDefault="00D62E7A" w:rsidP="000B78F8">
      <w:pPr>
        <w:pStyle w:val="ListParagraph"/>
        <w:numPr>
          <w:ilvl w:val="0"/>
          <w:numId w:val="3"/>
        </w:numPr>
        <w:spacing w:before="120" w:after="120" w:line="276" w:lineRule="auto"/>
        <w:jc w:val="both"/>
        <w:rPr>
          <w:rFonts w:ascii="Franklin Gothic Book" w:hAnsi="Franklin Gothic Book"/>
          <w:sz w:val="36"/>
          <w:szCs w:val="36"/>
        </w:rPr>
      </w:pPr>
      <w:r>
        <w:rPr>
          <w:rFonts w:ascii="Franklin Gothic Book" w:hAnsi="Franklin Gothic Book"/>
          <w:sz w:val="36"/>
          <w:szCs w:val="36"/>
        </w:rPr>
        <w:t xml:space="preserve">The third one is incentives to cooperation of </w:t>
      </w:r>
      <w:r w:rsidR="0092484A" w:rsidRPr="00D62E7A">
        <w:rPr>
          <w:rFonts w:ascii="Franklin Gothic Book" w:hAnsi="Franklin Gothic Book"/>
          <w:sz w:val="36"/>
          <w:szCs w:val="36"/>
          <w:u w:val="single"/>
        </w:rPr>
        <w:t>fis</w:t>
      </w:r>
      <w:r>
        <w:rPr>
          <w:rFonts w:ascii="Franklin Gothic Book" w:hAnsi="Franklin Gothic Book"/>
          <w:sz w:val="36"/>
          <w:szCs w:val="36"/>
          <w:u w:val="single"/>
        </w:rPr>
        <w:t>cal and financial nature</w:t>
      </w:r>
      <w:r w:rsidR="0092484A" w:rsidRPr="00D62E7A">
        <w:rPr>
          <w:rFonts w:ascii="Franklin Gothic Book" w:hAnsi="Franklin Gothic Book"/>
          <w:sz w:val="36"/>
          <w:szCs w:val="36"/>
        </w:rPr>
        <w:t xml:space="preserve">: </w:t>
      </w:r>
    </w:p>
    <w:p w14:paraId="202E1545" w14:textId="77777777" w:rsidR="000B78F8" w:rsidRDefault="000B78F8" w:rsidP="000B78F8">
      <w:pPr>
        <w:pStyle w:val="ListParagraph"/>
        <w:spacing w:before="120" w:after="120" w:line="276" w:lineRule="auto"/>
        <w:ind w:left="1080"/>
        <w:jc w:val="both"/>
        <w:rPr>
          <w:rFonts w:ascii="Franklin Gothic Book" w:hAnsi="Franklin Gothic Book"/>
          <w:sz w:val="36"/>
          <w:szCs w:val="36"/>
        </w:rPr>
      </w:pPr>
    </w:p>
    <w:p w14:paraId="1A73BA14" w14:textId="77777777" w:rsidR="000B78F8" w:rsidRDefault="007F5E59" w:rsidP="000B78F8">
      <w:pPr>
        <w:pStyle w:val="ListParagraph"/>
        <w:numPr>
          <w:ilvl w:val="0"/>
          <w:numId w:val="3"/>
        </w:numPr>
        <w:spacing w:before="120" w:after="120" w:line="276" w:lineRule="auto"/>
        <w:jc w:val="both"/>
        <w:rPr>
          <w:rFonts w:ascii="Franklin Gothic Book" w:hAnsi="Franklin Gothic Book"/>
          <w:sz w:val="36"/>
          <w:szCs w:val="36"/>
        </w:rPr>
      </w:pPr>
      <w:r w:rsidRPr="000B78F8">
        <w:rPr>
          <w:rFonts w:ascii="Franklin Gothic Book" w:hAnsi="Franklin Gothic Book"/>
          <w:sz w:val="36"/>
          <w:szCs w:val="36"/>
        </w:rPr>
        <w:t>On the fiscal side</w:t>
      </w:r>
      <w:r w:rsidR="0092484A" w:rsidRPr="000B78F8">
        <w:rPr>
          <w:rFonts w:ascii="Franklin Gothic Book" w:hAnsi="Franklin Gothic Book"/>
          <w:sz w:val="36"/>
          <w:szCs w:val="36"/>
        </w:rPr>
        <w:t xml:space="preserve">, EDA has achieved by now that whenever the Agency adds value to a project, such project can be (if pMS wish so) VAT exempted. This means de facto that any project would be eligible where EDA would support in terms of identifying priorities, attracting new partners or deal with the contracting. </w:t>
      </w:r>
    </w:p>
    <w:p w14:paraId="40721372" w14:textId="77777777" w:rsidR="000B78F8" w:rsidRPr="000B78F8" w:rsidRDefault="000B78F8" w:rsidP="000B78F8">
      <w:pPr>
        <w:pStyle w:val="ListParagraph"/>
        <w:rPr>
          <w:rFonts w:ascii="Franklin Gothic Book" w:hAnsi="Franklin Gothic Book"/>
          <w:sz w:val="36"/>
          <w:szCs w:val="36"/>
        </w:rPr>
      </w:pPr>
    </w:p>
    <w:p w14:paraId="591A7F18" w14:textId="1EDA252F" w:rsidR="000B78F8" w:rsidRPr="000B78F8" w:rsidRDefault="007F5E59" w:rsidP="000B78F8">
      <w:pPr>
        <w:pStyle w:val="ListParagraph"/>
        <w:numPr>
          <w:ilvl w:val="0"/>
          <w:numId w:val="3"/>
        </w:numPr>
        <w:spacing w:before="120" w:after="120" w:line="276" w:lineRule="auto"/>
        <w:jc w:val="both"/>
        <w:rPr>
          <w:rFonts w:ascii="Franklin Gothic Book" w:hAnsi="Franklin Gothic Book"/>
          <w:sz w:val="36"/>
          <w:szCs w:val="36"/>
        </w:rPr>
      </w:pPr>
      <w:r w:rsidRPr="000B78F8">
        <w:rPr>
          <w:rFonts w:ascii="Franklin Gothic Book" w:hAnsi="Franklin Gothic Book"/>
          <w:sz w:val="36"/>
          <w:szCs w:val="36"/>
        </w:rPr>
        <w:t xml:space="preserve">Well beyond, the Agency is the originator of innovative ideas that have by now been taken up by more widely as evidenced by the Commission President’s address on the State of the Union. We are further investigating </w:t>
      </w:r>
      <w:r w:rsidR="00783791" w:rsidRPr="000B78F8">
        <w:rPr>
          <w:rFonts w:ascii="Franklin Gothic Book" w:hAnsi="Franklin Gothic Book"/>
          <w:sz w:val="36"/>
          <w:szCs w:val="36"/>
        </w:rPr>
        <w:t>a possible “Cooperative Finance mechanism</w:t>
      </w:r>
      <w:r w:rsidR="006658B0" w:rsidRPr="000B78F8">
        <w:rPr>
          <w:rFonts w:ascii="Franklin Gothic Book" w:hAnsi="Franklin Gothic Book"/>
          <w:sz w:val="36"/>
          <w:szCs w:val="36"/>
        </w:rPr>
        <w:t>”</w:t>
      </w:r>
      <w:r w:rsidR="00083858" w:rsidRPr="000B78F8">
        <w:rPr>
          <w:rFonts w:ascii="Franklin Gothic Book" w:hAnsi="Franklin Gothic Book"/>
          <w:sz w:val="36"/>
          <w:szCs w:val="36"/>
        </w:rPr>
        <w:t xml:space="preserve">, an </w:t>
      </w:r>
      <w:r w:rsidR="008525AE" w:rsidRPr="000B78F8">
        <w:rPr>
          <w:rFonts w:ascii="Franklin Gothic Book" w:hAnsi="Franklin Gothic Book"/>
          <w:sz w:val="36"/>
          <w:szCs w:val="36"/>
        </w:rPr>
        <w:t>intergovernmental</w:t>
      </w:r>
      <w:r w:rsidR="00083858" w:rsidRPr="000B78F8">
        <w:rPr>
          <w:rFonts w:ascii="Franklin Gothic Book" w:hAnsi="Franklin Gothic Book"/>
          <w:sz w:val="36"/>
          <w:szCs w:val="36"/>
        </w:rPr>
        <w:t xml:space="preserve"> defence fund</w:t>
      </w:r>
      <w:r w:rsidR="00783791" w:rsidRPr="000B78F8">
        <w:rPr>
          <w:rFonts w:ascii="Franklin Gothic Book" w:hAnsi="Franklin Gothic Book"/>
          <w:sz w:val="36"/>
          <w:szCs w:val="36"/>
        </w:rPr>
        <w:t xml:space="preserve"> </w:t>
      </w:r>
      <w:r w:rsidR="0092484A" w:rsidRPr="000B78F8">
        <w:rPr>
          <w:rFonts w:ascii="Franklin Gothic Book" w:hAnsi="Franklin Gothic Book"/>
          <w:sz w:val="36"/>
          <w:szCs w:val="36"/>
        </w:rPr>
        <w:t>that would</w:t>
      </w:r>
      <w:r w:rsidR="00083858" w:rsidRPr="000B78F8">
        <w:rPr>
          <w:rFonts w:ascii="Franklin Gothic Book" w:hAnsi="Franklin Gothic Book"/>
          <w:sz w:val="36"/>
          <w:szCs w:val="36"/>
        </w:rPr>
        <w:t xml:space="preserve"> support the launch of cooperative R&amp;T and equipment projects. The mechanism w</w:t>
      </w:r>
      <w:r w:rsidR="008525AE" w:rsidRPr="000B78F8">
        <w:rPr>
          <w:rFonts w:ascii="Franklin Gothic Book" w:hAnsi="Franklin Gothic Book"/>
          <w:sz w:val="36"/>
          <w:szCs w:val="36"/>
        </w:rPr>
        <w:t xml:space="preserve">ould </w:t>
      </w:r>
      <w:r w:rsidR="0092484A" w:rsidRPr="000B78F8">
        <w:rPr>
          <w:rFonts w:ascii="Franklin Gothic Book" w:hAnsi="Franklin Gothic Book"/>
          <w:sz w:val="36"/>
          <w:szCs w:val="36"/>
        </w:rPr>
        <w:t>help</w:t>
      </w:r>
      <w:r w:rsidR="00083858" w:rsidRPr="000B78F8">
        <w:rPr>
          <w:rFonts w:ascii="Franklin Gothic Book" w:hAnsi="Franklin Gothic Book"/>
          <w:sz w:val="36"/>
          <w:szCs w:val="36"/>
        </w:rPr>
        <w:t xml:space="preserve"> Member States</w:t>
      </w:r>
      <w:r w:rsidR="0092484A" w:rsidRPr="000B78F8">
        <w:rPr>
          <w:rFonts w:ascii="Franklin Gothic Book" w:hAnsi="Franklin Gothic Book"/>
          <w:sz w:val="36"/>
          <w:szCs w:val="36"/>
        </w:rPr>
        <w:t xml:space="preserve"> in ring-fencing </w:t>
      </w:r>
      <w:r w:rsidR="00083858" w:rsidRPr="000B78F8">
        <w:rPr>
          <w:rFonts w:ascii="Franklin Gothic Book" w:hAnsi="Franklin Gothic Book"/>
          <w:sz w:val="36"/>
          <w:szCs w:val="36"/>
        </w:rPr>
        <w:t>means for cooperative purposes</w:t>
      </w:r>
      <w:r w:rsidR="0092484A" w:rsidRPr="000B78F8">
        <w:rPr>
          <w:rFonts w:ascii="Franklin Gothic Book" w:hAnsi="Franklin Gothic Book"/>
          <w:sz w:val="36"/>
          <w:szCs w:val="36"/>
        </w:rPr>
        <w:t xml:space="preserve"> and </w:t>
      </w:r>
      <w:r w:rsidR="00A22139" w:rsidRPr="000B78F8">
        <w:rPr>
          <w:rFonts w:ascii="Franklin Gothic Book" w:hAnsi="Franklin Gothic Book"/>
          <w:sz w:val="36"/>
          <w:szCs w:val="36"/>
        </w:rPr>
        <w:t xml:space="preserve">synchronizing </w:t>
      </w:r>
      <w:r w:rsidR="0092484A" w:rsidRPr="000B78F8">
        <w:rPr>
          <w:rFonts w:ascii="Franklin Gothic Book" w:hAnsi="Franklin Gothic Book"/>
          <w:sz w:val="36"/>
          <w:szCs w:val="36"/>
        </w:rPr>
        <w:t>national budgets and spending cycles</w:t>
      </w:r>
      <w:r w:rsidR="009A25A2" w:rsidRPr="000B78F8">
        <w:rPr>
          <w:rFonts w:ascii="Franklin Gothic Book" w:hAnsi="Franklin Gothic Book"/>
          <w:sz w:val="36"/>
          <w:szCs w:val="36"/>
        </w:rPr>
        <w:t xml:space="preserve"> in collaborative programmes</w:t>
      </w:r>
      <w:r w:rsidR="0092484A" w:rsidRPr="000B78F8">
        <w:rPr>
          <w:rFonts w:ascii="Franklin Gothic Book" w:hAnsi="Franklin Gothic Book"/>
          <w:sz w:val="36"/>
          <w:szCs w:val="36"/>
        </w:rPr>
        <w:t>. Easing budgetary synchronization should result in increase</w:t>
      </w:r>
      <w:r w:rsidR="009A25A2" w:rsidRPr="000B78F8">
        <w:rPr>
          <w:rFonts w:ascii="Franklin Gothic Book" w:hAnsi="Franklin Gothic Book"/>
          <w:sz w:val="36"/>
          <w:szCs w:val="36"/>
        </w:rPr>
        <w:t xml:space="preserve">d </w:t>
      </w:r>
      <w:r w:rsidR="0092484A" w:rsidRPr="000B78F8">
        <w:rPr>
          <w:rFonts w:ascii="Franklin Gothic Book" w:hAnsi="Franklin Gothic Book"/>
          <w:sz w:val="36"/>
          <w:szCs w:val="36"/>
        </w:rPr>
        <w:t>cooperation</w:t>
      </w:r>
      <w:r w:rsidR="00376B52" w:rsidRPr="000B78F8">
        <w:rPr>
          <w:rFonts w:ascii="Franklin Gothic Book" w:hAnsi="Franklin Gothic Book"/>
          <w:sz w:val="36"/>
          <w:szCs w:val="36"/>
        </w:rPr>
        <w:t xml:space="preserve"> and more collaborative programmes</w:t>
      </w:r>
      <w:r w:rsidR="0092484A" w:rsidRPr="000B78F8">
        <w:rPr>
          <w:rFonts w:ascii="Franklin Gothic Book" w:hAnsi="Franklin Gothic Book"/>
          <w:sz w:val="36"/>
          <w:szCs w:val="36"/>
        </w:rPr>
        <w:t xml:space="preserve">. </w:t>
      </w:r>
      <w:r w:rsidR="00D9361C" w:rsidRPr="000B78F8">
        <w:rPr>
          <w:rFonts w:ascii="Franklin Gothic Book" w:hAnsi="Franklin Gothic Book"/>
          <w:sz w:val="36"/>
          <w:szCs w:val="36"/>
        </w:rPr>
        <w:t xml:space="preserve">We will be presenting a finalized business case to Member States by the end of the year. </w:t>
      </w:r>
    </w:p>
    <w:p w14:paraId="6D777976" w14:textId="06DFF72F" w:rsidR="001108E9" w:rsidRDefault="0092484A" w:rsidP="000B78F8">
      <w:pPr>
        <w:pStyle w:val="ListParagraph"/>
        <w:numPr>
          <w:ilvl w:val="0"/>
          <w:numId w:val="3"/>
        </w:numPr>
        <w:spacing w:before="120" w:after="120" w:line="276" w:lineRule="auto"/>
        <w:jc w:val="both"/>
        <w:rPr>
          <w:rFonts w:ascii="Franklin Gothic Book" w:hAnsi="Franklin Gothic Book"/>
          <w:sz w:val="36"/>
          <w:szCs w:val="36"/>
        </w:rPr>
      </w:pPr>
      <w:r w:rsidRPr="000B78F8">
        <w:rPr>
          <w:rFonts w:ascii="Franklin Gothic Book" w:hAnsi="Franklin Gothic Book"/>
          <w:sz w:val="36"/>
          <w:szCs w:val="36"/>
        </w:rPr>
        <w:lastRenderedPageBreak/>
        <w:t xml:space="preserve">We </w:t>
      </w:r>
      <w:r w:rsidR="00783791" w:rsidRPr="000B78F8">
        <w:rPr>
          <w:rFonts w:ascii="Franklin Gothic Book" w:hAnsi="Franklin Gothic Book"/>
          <w:sz w:val="36"/>
          <w:szCs w:val="36"/>
        </w:rPr>
        <w:t xml:space="preserve">have </w:t>
      </w:r>
      <w:r w:rsidRPr="000B78F8">
        <w:rPr>
          <w:rFonts w:ascii="Franklin Gothic Book" w:hAnsi="Franklin Gothic Book"/>
          <w:sz w:val="36"/>
          <w:szCs w:val="36"/>
        </w:rPr>
        <w:t xml:space="preserve">also </w:t>
      </w:r>
      <w:r w:rsidR="00783791" w:rsidRPr="000B78F8">
        <w:rPr>
          <w:rFonts w:ascii="Franklin Gothic Book" w:hAnsi="Franklin Gothic Book"/>
          <w:sz w:val="36"/>
          <w:szCs w:val="36"/>
        </w:rPr>
        <w:t xml:space="preserve">been </w:t>
      </w:r>
      <w:r w:rsidRPr="000B78F8">
        <w:rPr>
          <w:rFonts w:ascii="Franklin Gothic Book" w:hAnsi="Franklin Gothic Book"/>
          <w:sz w:val="36"/>
          <w:szCs w:val="36"/>
        </w:rPr>
        <w:t>look</w:t>
      </w:r>
      <w:r w:rsidR="00783791" w:rsidRPr="000B78F8">
        <w:rPr>
          <w:rFonts w:ascii="Franklin Gothic Book" w:hAnsi="Franklin Gothic Book"/>
          <w:sz w:val="36"/>
          <w:szCs w:val="36"/>
        </w:rPr>
        <w:t>ing since 2013</w:t>
      </w:r>
      <w:r w:rsidRPr="000B78F8">
        <w:rPr>
          <w:rFonts w:ascii="Franklin Gothic Book" w:hAnsi="Franklin Gothic Book"/>
          <w:sz w:val="36"/>
          <w:szCs w:val="36"/>
        </w:rPr>
        <w:t xml:space="preserve"> into how the European Investment Bank could support defence-related projects in the future as a further incentive. </w:t>
      </w:r>
      <w:r w:rsidR="0069464E" w:rsidRPr="000B78F8">
        <w:rPr>
          <w:rFonts w:ascii="Franklin Gothic Book" w:hAnsi="Franklin Gothic Book"/>
          <w:sz w:val="36"/>
          <w:szCs w:val="36"/>
        </w:rPr>
        <w:t xml:space="preserve">This is </w:t>
      </w:r>
      <w:r w:rsidR="00783791" w:rsidRPr="000B78F8">
        <w:rPr>
          <w:rFonts w:ascii="Franklin Gothic Book" w:hAnsi="Franklin Gothic Book"/>
          <w:sz w:val="36"/>
          <w:szCs w:val="36"/>
        </w:rPr>
        <w:t>of course also</w:t>
      </w:r>
      <w:r w:rsidR="0069464E" w:rsidRPr="000B78F8">
        <w:rPr>
          <w:rFonts w:ascii="Franklin Gothic Book" w:hAnsi="Franklin Gothic Book"/>
          <w:sz w:val="36"/>
          <w:szCs w:val="36"/>
        </w:rPr>
        <w:t xml:space="preserve"> of particular importance in the context of the European Fund for Strategic Investment – better known as Juncker Plan – which is administered by the EIB. </w:t>
      </w:r>
      <w:r w:rsidR="006658B0" w:rsidRPr="000B78F8">
        <w:rPr>
          <w:rFonts w:ascii="Franklin Gothic Book" w:hAnsi="Franklin Gothic Book"/>
          <w:sz w:val="36"/>
          <w:szCs w:val="36"/>
        </w:rPr>
        <w:t xml:space="preserve">An opening of the EIB could provide new support to industry also. </w:t>
      </w:r>
      <w:r w:rsidR="00783791" w:rsidRPr="000B78F8">
        <w:rPr>
          <w:rFonts w:ascii="Franklin Gothic Book" w:hAnsi="Franklin Gothic Book"/>
          <w:sz w:val="36"/>
          <w:szCs w:val="36"/>
        </w:rPr>
        <w:t xml:space="preserve">I am happy to see that those issues are becoming common sense. Not too long time ago, the Agency would have been taped being “unrealistic” by some. </w:t>
      </w:r>
    </w:p>
    <w:p w14:paraId="2950ED18" w14:textId="77777777" w:rsidR="000B78F8" w:rsidRPr="000B78F8" w:rsidRDefault="000B78F8" w:rsidP="000B78F8">
      <w:pPr>
        <w:pStyle w:val="ListParagraph"/>
        <w:spacing w:before="120" w:after="120" w:line="276" w:lineRule="auto"/>
        <w:ind w:left="1080"/>
        <w:jc w:val="both"/>
        <w:rPr>
          <w:rFonts w:ascii="Franklin Gothic Book" w:hAnsi="Franklin Gothic Book"/>
          <w:sz w:val="36"/>
          <w:szCs w:val="36"/>
        </w:rPr>
      </w:pPr>
    </w:p>
    <w:p w14:paraId="17694598" w14:textId="4632E390" w:rsidR="00783791" w:rsidRPr="000B78F8" w:rsidRDefault="00783791" w:rsidP="000B78F8">
      <w:pPr>
        <w:pStyle w:val="ListParagraph"/>
        <w:numPr>
          <w:ilvl w:val="0"/>
          <w:numId w:val="2"/>
        </w:numPr>
        <w:spacing w:before="120" w:after="600" w:line="276" w:lineRule="auto"/>
        <w:jc w:val="both"/>
        <w:rPr>
          <w:rFonts w:ascii="Franklin Gothic Book" w:hAnsi="Franklin Gothic Book"/>
          <w:b/>
          <w:sz w:val="36"/>
          <w:szCs w:val="36"/>
        </w:rPr>
      </w:pPr>
      <w:r>
        <w:rPr>
          <w:rFonts w:ascii="Franklin Gothic Book" w:hAnsi="Franklin Gothic Book"/>
          <w:sz w:val="36"/>
          <w:szCs w:val="36"/>
        </w:rPr>
        <w:t xml:space="preserve">Needless </w:t>
      </w:r>
      <w:r w:rsidRPr="000B78F8">
        <w:rPr>
          <w:rFonts w:ascii="Franklin Gothic Book" w:hAnsi="Franklin Gothic Book"/>
          <w:sz w:val="36"/>
          <w:szCs w:val="36"/>
        </w:rPr>
        <w:t>to say that we need to continue cooperating with the Commission o</w:t>
      </w:r>
      <w:r w:rsidR="00F940E6" w:rsidRPr="000B78F8">
        <w:rPr>
          <w:rFonts w:ascii="Franklin Gothic Book" w:hAnsi="Franklin Gothic Book"/>
          <w:sz w:val="36"/>
          <w:szCs w:val="36"/>
        </w:rPr>
        <w:t xml:space="preserve">n all of the aforementioned issues in view of </w:t>
      </w:r>
      <w:r w:rsidRPr="000B78F8">
        <w:rPr>
          <w:rFonts w:ascii="Franklin Gothic Book" w:hAnsi="Franklin Gothic Book"/>
          <w:sz w:val="36"/>
          <w:szCs w:val="36"/>
        </w:rPr>
        <w:t xml:space="preserve">giving also concrete results to the </w:t>
      </w:r>
      <w:r w:rsidR="00F940E6" w:rsidRPr="000B78F8">
        <w:rPr>
          <w:rFonts w:ascii="Franklin Gothic Book" w:hAnsi="Franklin Gothic Book"/>
          <w:sz w:val="36"/>
          <w:szCs w:val="36"/>
        </w:rPr>
        <w:t>European Defence Action Plan</w:t>
      </w:r>
      <w:r w:rsidR="00B055B5" w:rsidRPr="000B78F8">
        <w:rPr>
          <w:rFonts w:ascii="Franklin Gothic Book" w:hAnsi="Franklin Gothic Book"/>
          <w:sz w:val="36"/>
          <w:szCs w:val="36"/>
        </w:rPr>
        <w:t xml:space="preserve">, that has to foster </w:t>
      </w:r>
      <w:r w:rsidR="00F940E6" w:rsidRPr="000B78F8">
        <w:rPr>
          <w:rFonts w:ascii="Franklin Gothic Book" w:hAnsi="Franklin Gothic Book"/>
          <w:sz w:val="36"/>
          <w:szCs w:val="36"/>
        </w:rPr>
        <w:t>the underlying European Defence Te</w:t>
      </w:r>
      <w:r w:rsidR="00B055B5" w:rsidRPr="000B78F8">
        <w:rPr>
          <w:rFonts w:ascii="Franklin Gothic Book" w:hAnsi="Franklin Gothic Book"/>
          <w:sz w:val="36"/>
          <w:szCs w:val="36"/>
        </w:rPr>
        <w:t>ch</w:t>
      </w:r>
      <w:r w:rsidRPr="000B78F8">
        <w:rPr>
          <w:rFonts w:ascii="Franklin Gothic Book" w:hAnsi="Franklin Gothic Book"/>
          <w:sz w:val="36"/>
          <w:szCs w:val="36"/>
        </w:rPr>
        <w:t>nological and Industrial Base</w:t>
      </w:r>
      <w:r w:rsidR="00B055B5" w:rsidRPr="000B78F8">
        <w:rPr>
          <w:rFonts w:ascii="Franklin Gothic Book" w:hAnsi="Franklin Gothic Book"/>
          <w:sz w:val="36"/>
          <w:szCs w:val="36"/>
        </w:rPr>
        <w:t>.</w:t>
      </w:r>
    </w:p>
    <w:p w14:paraId="6BA186E8" w14:textId="77777777" w:rsidR="00783791" w:rsidRPr="00783791" w:rsidRDefault="00783791" w:rsidP="00783791">
      <w:pPr>
        <w:pStyle w:val="ListParagraph"/>
        <w:spacing w:before="120" w:after="600" w:line="276" w:lineRule="auto"/>
        <w:jc w:val="both"/>
        <w:rPr>
          <w:rFonts w:ascii="Franklin Gothic Book" w:hAnsi="Franklin Gothic Book"/>
          <w:b/>
          <w:sz w:val="36"/>
          <w:szCs w:val="36"/>
        </w:rPr>
      </w:pPr>
    </w:p>
    <w:p w14:paraId="1B7B8919" w14:textId="5A412665" w:rsidR="002A158A" w:rsidRPr="00D9361C" w:rsidRDefault="00783791" w:rsidP="00783791">
      <w:pPr>
        <w:pStyle w:val="ListParagraph"/>
        <w:numPr>
          <w:ilvl w:val="0"/>
          <w:numId w:val="2"/>
        </w:numPr>
        <w:spacing w:before="120" w:after="600" w:line="276" w:lineRule="auto"/>
        <w:jc w:val="both"/>
        <w:rPr>
          <w:rFonts w:ascii="Franklin Gothic Book" w:hAnsi="Franklin Gothic Book"/>
          <w:b/>
          <w:sz w:val="36"/>
          <w:szCs w:val="36"/>
        </w:rPr>
      </w:pPr>
      <w:r>
        <w:rPr>
          <w:rFonts w:ascii="Franklin Gothic Book" w:hAnsi="Franklin Gothic Book"/>
          <w:sz w:val="36"/>
          <w:szCs w:val="36"/>
        </w:rPr>
        <w:t>But I also would like to call for a renewed ambition in the relation between the Agency and industry. It is understandable that industry g</w:t>
      </w:r>
      <w:r w:rsidR="00D91071">
        <w:rPr>
          <w:rFonts w:ascii="Franklin Gothic Book" w:hAnsi="Franklin Gothic Book"/>
          <w:sz w:val="36"/>
          <w:szCs w:val="36"/>
        </w:rPr>
        <w:t>oes where the business lies. What we hope for is that more structured cooperation will lead to more programmes at European level, including in EDA. We need to be prepared to engage more together.</w:t>
      </w:r>
    </w:p>
    <w:p w14:paraId="62344617" w14:textId="77777777" w:rsidR="00D9361C" w:rsidRPr="00D9361C" w:rsidRDefault="00D9361C" w:rsidP="00D9361C">
      <w:pPr>
        <w:pStyle w:val="ListParagraph"/>
        <w:rPr>
          <w:rFonts w:ascii="Franklin Gothic Book" w:hAnsi="Franklin Gothic Book"/>
          <w:b/>
          <w:sz w:val="36"/>
          <w:szCs w:val="36"/>
        </w:rPr>
      </w:pPr>
    </w:p>
    <w:p w14:paraId="1FBAF421" w14:textId="03740B62" w:rsidR="00D9361C" w:rsidRPr="000B78F8" w:rsidRDefault="00D9361C" w:rsidP="00783791">
      <w:pPr>
        <w:pStyle w:val="ListParagraph"/>
        <w:numPr>
          <w:ilvl w:val="0"/>
          <w:numId w:val="2"/>
        </w:numPr>
        <w:spacing w:before="120" w:after="600" w:line="276" w:lineRule="auto"/>
        <w:jc w:val="both"/>
        <w:rPr>
          <w:rFonts w:ascii="Franklin Gothic Book" w:hAnsi="Franklin Gothic Book"/>
          <w:sz w:val="36"/>
          <w:szCs w:val="36"/>
        </w:rPr>
      </w:pPr>
      <w:r w:rsidRPr="000B78F8">
        <w:rPr>
          <w:rFonts w:ascii="Franklin Gothic Book" w:hAnsi="Franklin Gothic Book"/>
          <w:sz w:val="36"/>
          <w:szCs w:val="36"/>
        </w:rPr>
        <w:t xml:space="preserve">If cooperation is to be the norm, it is </w:t>
      </w:r>
      <w:r w:rsidR="000B78F8" w:rsidRPr="000B78F8">
        <w:rPr>
          <w:rFonts w:ascii="Franklin Gothic Book" w:hAnsi="Franklin Gothic Book"/>
          <w:sz w:val="36"/>
          <w:szCs w:val="36"/>
        </w:rPr>
        <w:t xml:space="preserve">not an option but </w:t>
      </w:r>
      <w:r w:rsidRPr="000B78F8">
        <w:rPr>
          <w:rFonts w:ascii="Franklin Gothic Book" w:hAnsi="Franklin Gothic Book"/>
          <w:sz w:val="36"/>
          <w:szCs w:val="36"/>
        </w:rPr>
        <w:t xml:space="preserve">a necessity. It is in the interest of all, including European </w:t>
      </w:r>
      <w:r w:rsidR="000B78F8" w:rsidRPr="000B78F8">
        <w:rPr>
          <w:rFonts w:ascii="Franklin Gothic Book" w:hAnsi="Franklin Gothic Book"/>
          <w:sz w:val="36"/>
          <w:szCs w:val="36"/>
        </w:rPr>
        <w:lastRenderedPageBreak/>
        <w:t xml:space="preserve">industry, </w:t>
      </w:r>
      <w:r w:rsidRPr="000B78F8">
        <w:rPr>
          <w:rFonts w:ascii="Franklin Gothic Book" w:hAnsi="Franklin Gothic Book"/>
          <w:sz w:val="36"/>
          <w:szCs w:val="36"/>
        </w:rPr>
        <w:t xml:space="preserve">that we </w:t>
      </w:r>
      <w:r w:rsidR="000B78F8" w:rsidRPr="000B78F8">
        <w:rPr>
          <w:rFonts w:ascii="Franklin Gothic Book" w:hAnsi="Franklin Gothic Book"/>
          <w:sz w:val="36"/>
          <w:szCs w:val="36"/>
        </w:rPr>
        <w:t xml:space="preserve">go for a </w:t>
      </w:r>
      <w:r w:rsidRPr="000B78F8">
        <w:rPr>
          <w:rFonts w:ascii="Franklin Gothic Book" w:hAnsi="Franklin Gothic Book"/>
          <w:sz w:val="36"/>
          <w:szCs w:val="36"/>
        </w:rPr>
        <w:t xml:space="preserve">strong, efficient </w:t>
      </w:r>
      <w:r w:rsidR="000B78F8" w:rsidRPr="000B78F8">
        <w:rPr>
          <w:rFonts w:ascii="Franklin Gothic Book" w:hAnsi="Franklin Gothic Book"/>
          <w:sz w:val="36"/>
          <w:szCs w:val="36"/>
        </w:rPr>
        <w:t xml:space="preserve">and output- oriented EDA - with strong engagement of industry. </w:t>
      </w:r>
    </w:p>
    <w:p w14:paraId="6D4746D7" w14:textId="77777777" w:rsidR="002A158A" w:rsidRPr="002A158A" w:rsidRDefault="002A158A" w:rsidP="002A158A">
      <w:pPr>
        <w:spacing w:before="120" w:after="600" w:line="276" w:lineRule="auto"/>
        <w:ind w:left="360"/>
        <w:jc w:val="both"/>
        <w:rPr>
          <w:rFonts w:ascii="Franklin Gothic Book" w:hAnsi="Franklin Gothic Book"/>
          <w:b/>
          <w:sz w:val="36"/>
          <w:szCs w:val="36"/>
        </w:rPr>
      </w:pPr>
      <w:r>
        <w:rPr>
          <w:rFonts w:ascii="Franklin Gothic Book" w:hAnsi="Franklin Gothic Book"/>
          <w:b/>
          <w:sz w:val="36"/>
          <w:szCs w:val="36"/>
        </w:rPr>
        <w:t>Conclusion:</w:t>
      </w:r>
    </w:p>
    <w:p w14:paraId="6275A03D" w14:textId="43792C22" w:rsidR="001108E9" w:rsidRPr="001108E9" w:rsidRDefault="00F940E6" w:rsidP="002A158A">
      <w:pPr>
        <w:pStyle w:val="ListParagraph"/>
        <w:numPr>
          <w:ilvl w:val="0"/>
          <w:numId w:val="2"/>
        </w:numPr>
        <w:spacing w:before="120" w:after="600" w:line="276" w:lineRule="auto"/>
        <w:jc w:val="both"/>
        <w:rPr>
          <w:rFonts w:ascii="Franklin Gothic Book" w:hAnsi="Franklin Gothic Book"/>
          <w:sz w:val="36"/>
          <w:szCs w:val="36"/>
        </w:rPr>
      </w:pPr>
      <w:r w:rsidRPr="001108E9">
        <w:rPr>
          <w:rFonts w:ascii="Franklin Gothic Book" w:hAnsi="Franklin Gothic Book"/>
          <w:sz w:val="36"/>
          <w:szCs w:val="36"/>
        </w:rPr>
        <w:t xml:space="preserve"> </w:t>
      </w:r>
      <w:r w:rsidR="0092484A" w:rsidRPr="001108E9">
        <w:rPr>
          <w:rFonts w:ascii="Franklin Gothic Book" w:hAnsi="Franklin Gothic Book"/>
          <w:sz w:val="36"/>
          <w:szCs w:val="36"/>
        </w:rPr>
        <w:t>To make a long story short:</w:t>
      </w:r>
      <w:r w:rsidR="001108E9" w:rsidRPr="001108E9">
        <w:rPr>
          <w:rFonts w:ascii="Franklin Gothic Book" w:hAnsi="Franklin Gothic Book"/>
          <w:sz w:val="36"/>
          <w:szCs w:val="36"/>
        </w:rPr>
        <w:t xml:space="preserve"> we need synergies and concerted action at </w:t>
      </w:r>
      <w:r w:rsidR="009A25A2">
        <w:rPr>
          <w:rFonts w:ascii="Franklin Gothic Book" w:hAnsi="Franklin Gothic Book"/>
          <w:sz w:val="36"/>
          <w:szCs w:val="36"/>
        </w:rPr>
        <w:t xml:space="preserve">five </w:t>
      </w:r>
      <w:r w:rsidR="001108E9" w:rsidRPr="001108E9">
        <w:rPr>
          <w:rFonts w:ascii="Franklin Gothic Book" w:hAnsi="Franklin Gothic Book"/>
          <w:sz w:val="36"/>
          <w:szCs w:val="36"/>
        </w:rPr>
        <w:t>levels at least:</w:t>
      </w:r>
    </w:p>
    <w:p w14:paraId="559120FF" w14:textId="77777777" w:rsidR="001108E9" w:rsidRPr="001108E9" w:rsidRDefault="001108E9" w:rsidP="001108E9">
      <w:pPr>
        <w:pStyle w:val="ListParagraph"/>
        <w:numPr>
          <w:ilvl w:val="0"/>
          <w:numId w:val="3"/>
        </w:numPr>
        <w:spacing w:before="120" w:after="600" w:line="276" w:lineRule="auto"/>
        <w:jc w:val="both"/>
        <w:rPr>
          <w:rFonts w:ascii="Franklin Gothic Book" w:hAnsi="Franklin Gothic Book"/>
          <w:sz w:val="36"/>
          <w:szCs w:val="36"/>
        </w:rPr>
      </w:pPr>
      <w:r w:rsidRPr="001108E9">
        <w:rPr>
          <w:rFonts w:ascii="Franklin Gothic Book" w:hAnsi="Franklin Gothic Book"/>
          <w:sz w:val="36"/>
          <w:szCs w:val="36"/>
        </w:rPr>
        <w:t>More cooperation among Member States for sure;</w:t>
      </w:r>
    </w:p>
    <w:p w14:paraId="3BABB280" w14:textId="77777777" w:rsidR="001108E9" w:rsidRPr="001108E9" w:rsidRDefault="001108E9" w:rsidP="001108E9">
      <w:pPr>
        <w:pStyle w:val="ListParagraph"/>
        <w:numPr>
          <w:ilvl w:val="0"/>
          <w:numId w:val="3"/>
        </w:numPr>
        <w:spacing w:before="120" w:after="600" w:line="276" w:lineRule="auto"/>
        <w:jc w:val="both"/>
        <w:rPr>
          <w:rFonts w:ascii="Franklin Gothic Book" w:hAnsi="Franklin Gothic Book"/>
          <w:sz w:val="36"/>
          <w:szCs w:val="36"/>
        </w:rPr>
      </w:pPr>
      <w:r w:rsidRPr="001108E9">
        <w:rPr>
          <w:rFonts w:ascii="Franklin Gothic Book" w:hAnsi="Franklin Gothic Book"/>
          <w:sz w:val="36"/>
          <w:szCs w:val="36"/>
        </w:rPr>
        <w:t>More complementarity between national activities and   EU programmes;</w:t>
      </w:r>
    </w:p>
    <w:p w14:paraId="44EBA680" w14:textId="32619C2D" w:rsidR="001108E9" w:rsidRPr="001108E9" w:rsidRDefault="001108E9" w:rsidP="001108E9">
      <w:pPr>
        <w:pStyle w:val="ListParagraph"/>
        <w:numPr>
          <w:ilvl w:val="0"/>
          <w:numId w:val="3"/>
        </w:numPr>
        <w:spacing w:before="120" w:after="600" w:line="276" w:lineRule="auto"/>
        <w:jc w:val="both"/>
        <w:rPr>
          <w:rFonts w:ascii="Franklin Gothic Book" w:hAnsi="Franklin Gothic Book"/>
          <w:sz w:val="36"/>
          <w:szCs w:val="36"/>
        </w:rPr>
      </w:pPr>
      <w:r w:rsidRPr="001108E9">
        <w:rPr>
          <w:rFonts w:ascii="Franklin Gothic Book" w:hAnsi="Franklin Gothic Book"/>
          <w:sz w:val="36"/>
          <w:szCs w:val="36"/>
        </w:rPr>
        <w:t xml:space="preserve">More synergies </w:t>
      </w:r>
      <w:r w:rsidR="009A25A2">
        <w:rPr>
          <w:rFonts w:ascii="Franklin Gothic Book" w:hAnsi="Franklin Gothic Book"/>
          <w:sz w:val="36"/>
          <w:szCs w:val="36"/>
        </w:rPr>
        <w:t xml:space="preserve">and cross-fertilization </w:t>
      </w:r>
      <w:r w:rsidR="00A51664">
        <w:rPr>
          <w:rFonts w:ascii="Franklin Gothic Book" w:hAnsi="Franklin Gothic Book"/>
          <w:sz w:val="36"/>
          <w:szCs w:val="36"/>
        </w:rPr>
        <w:t>among civil and defe</w:t>
      </w:r>
      <w:r w:rsidRPr="001108E9">
        <w:rPr>
          <w:rFonts w:ascii="Franklin Gothic Book" w:hAnsi="Franklin Gothic Book"/>
          <w:sz w:val="36"/>
          <w:szCs w:val="36"/>
        </w:rPr>
        <w:t xml:space="preserve">nce actors;   </w:t>
      </w:r>
    </w:p>
    <w:p w14:paraId="1F5F59B7" w14:textId="77777777" w:rsidR="009A25A2" w:rsidRDefault="001108E9" w:rsidP="001108E9">
      <w:pPr>
        <w:pStyle w:val="ListParagraph"/>
        <w:numPr>
          <w:ilvl w:val="0"/>
          <w:numId w:val="3"/>
        </w:numPr>
        <w:spacing w:before="120" w:after="600" w:line="276" w:lineRule="auto"/>
        <w:jc w:val="both"/>
        <w:rPr>
          <w:rFonts w:ascii="Franklin Gothic Book" w:hAnsi="Franklin Gothic Book"/>
          <w:sz w:val="36"/>
          <w:szCs w:val="36"/>
        </w:rPr>
      </w:pPr>
      <w:r w:rsidRPr="001108E9">
        <w:rPr>
          <w:rFonts w:ascii="Franklin Gothic Book" w:hAnsi="Franklin Gothic Book"/>
          <w:sz w:val="36"/>
          <w:szCs w:val="36"/>
        </w:rPr>
        <w:t>More concerted action between the demand and the supply side</w:t>
      </w:r>
      <w:r w:rsidR="009A25A2">
        <w:rPr>
          <w:rFonts w:ascii="Franklin Gothic Book" w:hAnsi="Franklin Gothic Book"/>
          <w:sz w:val="36"/>
          <w:szCs w:val="36"/>
        </w:rPr>
        <w:t xml:space="preserve">; </w:t>
      </w:r>
    </w:p>
    <w:p w14:paraId="5AB72F43" w14:textId="11726DEF" w:rsidR="006F76E3" w:rsidRDefault="009A25A2" w:rsidP="006658B0">
      <w:pPr>
        <w:pStyle w:val="ListParagraph"/>
        <w:numPr>
          <w:ilvl w:val="0"/>
          <w:numId w:val="3"/>
        </w:numPr>
        <w:spacing w:before="120" w:after="600" w:line="276" w:lineRule="auto"/>
        <w:jc w:val="both"/>
        <w:rPr>
          <w:rFonts w:ascii="Franklin Gothic Book" w:hAnsi="Franklin Gothic Book"/>
          <w:sz w:val="36"/>
          <w:szCs w:val="36"/>
        </w:rPr>
      </w:pPr>
      <w:r>
        <w:rPr>
          <w:rFonts w:ascii="Franklin Gothic Book" w:hAnsi="Franklin Gothic Book"/>
          <w:sz w:val="36"/>
          <w:szCs w:val="36"/>
        </w:rPr>
        <w:t>More cross-border collaboration between defence companies</w:t>
      </w:r>
      <w:r w:rsidR="00256D07">
        <w:rPr>
          <w:rFonts w:ascii="Franklin Gothic Book" w:hAnsi="Franklin Gothic Book"/>
          <w:sz w:val="36"/>
          <w:szCs w:val="36"/>
        </w:rPr>
        <w:t>, particularly in view of exploiting the potential and innovation of SMEs and intermediate companies</w:t>
      </w:r>
      <w:r w:rsidR="001108E9" w:rsidRPr="001108E9">
        <w:rPr>
          <w:rFonts w:ascii="Franklin Gothic Book" w:hAnsi="Franklin Gothic Book"/>
          <w:sz w:val="36"/>
          <w:szCs w:val="36"/>
        </w:rPr>
        <w:t>.</w:t>
      </w:r>
    </w:p>
    <w:p w14:paraId="106ADEB0" w14:textId="77777777" w:rsidR="00D91071" w:rsidRPr="006658B0" w:rsidRDefault="00D91071" w:rsidP="00D91071">
      <w:pPr>
        <w:pStyle w:val="ListParagraph"/>
        <w:spacing w:before="120" w:after="600" w:line="276" w:lineRule="auto"/>
        <w:ind w:left="1080"/>
        <w:jc w:val="both"/>
        <w:rPr>
          <w:rFonts w:ascii="Franklin Gothic Book" w:hAnsi="Franklin Gothic Book"/>
          <w:sz w:val="36"/>
          <w:szCs w:val="36"/>
        </w:rPr>
      </w:pPr>
    </w:p>
    <w:p w14:paraId="409CFC6D" w14:textId="464F4298" w:rsidR="00165BBF" w:rsidRPr="001108E9" w:rsidRDefault="001108E9" w:rsidP="00165BBF">
      <w:pPr>
        <w:pStyle w:val="ListParagraph"/>
        <w:numPr>
          <w:ilvl w:val="0"/>
          <w:numId w:val="2"/>
        </w:numPr>
        <w:spacing w:before="120" w:after="600" w:line="276" w:lineRule="auto"/>
        <w:jc w:val="both"/>
        <w:rPr>
          <w:rFonts w:ascii="Franklin Gothic Book" w:hAnsi="Franklin Gothic Book"/>
          <w:sz w:val="36"/>
          <w:szCs w:val="36"/>
        </w:rPr>
      </w:pPr>
      <w:r w:rsidRPr="001108E9">
        <w:rPr>
          <w:rFonts w:ascii="Franklin Gothic Book" w:hAnsi="Franklin Gothic Book"/>
          <w:sz w:val="36"/>
          <w:szCs w:val="36"/>
        </w:rPr>
        <w:t xml:space="preserve">I am looking forward to exchange with you on these avenues </w:t>
      </w:r>
      <w:r w:rsidR="004D0BE3">
        <w:rPr>
          <w:rFonts w:ascii="Franklin Gothic Book" w:hAnsi="Franklin Gothic Book"/>
          <w:sz w:val="36"/>
          <w:szCs w:val="36"/>
        </w:rPr>
        <w:t>tonight and wish you a pleasant dinner</w:t>
      </w:r>
      <w:r w:rsidRPr="001108E9">
        <w:rPr>
          <w:rFonts w:ascii="Franklin Gothic Book" w:hAnsi="Franklin Gothic Book"/>
          <w:sz w:val="36"/>
          <w:szCs w:val="36"/>
        </w:rPr>
        <w:t>. Many thanks for your attention.</w:t>
      </w:r>
    </w:p>
    <w:sectPr w:rsidR="00165BBF" w:rsidRPr="001108E9">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1D3A6D" w14:textId="77777777" w:rsidR="005D6ECE" w:rsidRDefault="005D6ECE" w:rsidP="009C69DE">
      <w:pPr>
        <w:spacing w:after="0" w:line="240" w:lineRule="auto"/>
      </w:pPr>
      <w:r>
        <w:separator/>
      </w:r>
    </w:p>
  </w:endnote>
  <w:endnote w:type="continuationSeparator" w:id="0">
    <w:p w14:paraId="1E93FB21" w14:textId="77777777" w:rsidR="005D6ECE" w:rsidRDefault="005D6ECE" w:rsidP="009C6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96DC1" w14:textId="56C38FED" w:rsidR="009C69DE" w:rsidRDefault="009C69DE">
    <w:pPr>
      <w:pStyle w:val="Footer"/>
    </w:pPr>
    <w:r>
      <w:rPr>
        <w:noProof/>
        <w:color w:val="5B9BD5" w:themeColor="accent1"/>
        <w:lang w:val="fr-BE" w:eastAsia="fr-BE"/>
      </w:rPr>
      <mc:AlternateContent>
        <mc:Choice Requires="wps">
          <w:drawing>
            <wp:anchor distT="0" distB="0" distL="114300" distR="114300" simplePos="0" relativeHeight="251659264" behindDoc="0" locked="0" layoutInCell="1" allowOverlap="1" wp14:anchorId="27755E80" wp14:editId="5CB72173">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2CC7858"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sidR="00372A3F" w:rsidRPr="00372A3F">
      <w:rPr>
        <w:rFonts w:asciiTheme="majorHAnsi" w:eastAsiaTheme="majorEastAsia" w:hAnsiTheme="majorHAnsi" w:cstheme="majorBidi"/>
        <w:noProof/>
        <w:color w:val="5B9BD5" w:themeColor="accent1"/>
        <w:sz w:val="20"/>
        <w:szCs w:val="20"/>
      </w:rPr>
      <w:t>1</w:t>
    </w:r>
    <w:r>
      <w:rPr>
        <w:rFonts w:asciiTheme="majorHAnsi" w:eastAsiaTheme="majorEastAsia" w:hAnsiTheme="majorHAnsi" w:cstheme="majorBidi"/>
        <w:noProof/>
        <w:color w:val="5B9BD5"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714781" w14:textId="77777777" w:rsidR="005D6ECE" w:rsidRDefault="005D6ECE" w:rsidP="009C69DE">
      <w:pPr>
        <w:spacing w:after="0" w:line="240" w:lineRule="auto"/>
      </w:pPr>
      <w:r>
        <w:separator/>
      </w:r>
    </w:p>
  </w:footnote>
  <w:footnote w:type="continuationSeparator" w:id="0">
    <w:p w14:paraId="0264E9F8" w14:textId="77777777" w:rsidR="005D6ECE" w:rsidRDefault="005D6ECE" w:rsidP="009C69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B3732"/>
    <w:multiLevelType w:val="hybridMultilevel"/>
    <w:tmpl w:val="F17247EA"/>
    <w:lvl w:ilvl="0" w:tplc="7F2E6A6A">
      <w:start w:val="27"/>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DE16B7"/>
    <w:multiLevelType w:val="hybridMultilevel"/>
    <w:tmpl w:val="5D6A2AAA"/>
    <w:lvl w:ilvl="0" w:tplc="B016AEE6">
      <w:start w:val="27"/>
      <w:numFmt w:val="bullet"/>
      <w:lvlText w:val="-"/>
      <w:lvlJc w:val="left"/>
      <w:pPr>
        <w:ind w:left="1080" w:hanging="360"/>
      </w:pPr>
      <w:rPr>
        <w:rFonts w:ascii="Franklin Gothic Book" w:eastAsiaTheme="minorHAnsi" w:hAnsi="Franklin Gothic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7A0699"/>
    <w:multiLevelType w:val="hybridMultilevel"/>
    <w:tmpl w:val="55203A8E"/>
    <w:lvl w:ilvl="0" w:tplc="19DEDC4E">
      <w:start w:val="3"/>
      <w:numFmt w:val="bullet"/>
      <w:lvlText w:val=""/>
      <w:lvlJc w:val="left"/>
      <w:pPr>
        <w:ind w:left="720" w:hanging="360"/>
      </w:pPr>
      <w:rPr>
        <w:rFonts w:ascii="Franklin Gothic Book" w:eastAsiaTheme="minorHAnsi" w:hAnsi="Franklin Gothic Book"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FB0664D"/>
    <w:multiLevelType w:val="hybridMultilevel"/>
    <w:tmpl w:val="8D86BA84"/>
    <w:lvl w:ilvl="0" w:tplc="909C222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491225"/>
    <w:multiLevelType w:val="hybridMultilevel"/>
    <w:tmpl w:val="57A6074E"/>
    <w:lvl w:ilvl="0" w:tplc="8D766A10">
      <w:start w:val="1"/>
      <w:numFmt w:val="bullet"/>
      <w:lvlText w:val="-"/>
      <w:lvlJc w:val="left"/>
      <w:pPr>
        <w:ind w:left="1440" w:hanging="360"/>
      </w:pPr>
      <w:rPr>
        <w:rFonts w:ascii="Franklin Gothic Book" w:eastAsiaTheme="minorHAnsi" w:hAnsi="Franklin Gothic Book"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5A153353"/>
    <w:multiLevelType w:val="hybridMultilevel"/>
    <w:tmpl w:val="69A093E6"/>
    <w:lvl w:ilvl="0" w:tplc="92F656AC">
      <w:numFmt w:val="bullet"/>
      <w:lvlText w:val="-"/>
      <w:lvlJc w:val="left"/>
      <w:pPr>
        <w:ind w:left="1080" w:hanging="360"/>
      </w:pPr>
      <w:rPr>
        <w:rFonts w:ascii="Franklin Gothic Book" w:eastAsiaTheme="minorHAnsi" w:hAnsi="Franklin Gothic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658087E"/>
    <w:multiLevelType w:val="hybridMultilevel"/>
    <w:tmpl w:val="62E2E4B0"/>
    <w:lvl w:ilvl="0" w:tplc="18F01C56">
      <w:start w:val="2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4"/>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DF0"/>
    <w:rsid w:val="00015869"/>
    <w:rsid w:val="00015BC9"/>
    <w:rsid w:val="00020D94"/>
    <w:rsid w:val="00021D85"/>
    <w:rsid w:val="00046BF0"/>
    <w:rsid w:val="00050ABC"/>
    <w:rsid w:val="00052F3B"/>
    <w:rsid w:val="000570B3"/>
    <w:rsid w:val="00057B23"/>
    <w:rsid w:val="0007620D"/>
    <w:rsid w:val="00083858"/>
    <w:rsid w:val="00085DEF"/>
    <w:rsid w:val="000A4991"/>
    <w:rsid w:val="000A7298"/>
    <w:rsid w:val="000B78F8"/>
    <w:rsid w:val="000D63CC"/>
    <w:rsid w:val="0010209F"/>
    <w:rsid w:val="001108E9"/>
    <w:rsid w:val="00115D71"/>
    <w:rsid w:val="00125D50"/>
    <w:rsid w:val="00140385"/>
    <w:rsid w:val="00165BBF"/>
    <w:rsid w:val="001829A4"/>
    <w:rsid w:val="001B2C4D"/>
    <w:rsid w:val="001C1E35"/>
    <w:rsid w:val="001D4E6B"/>
    <w:rsid w:val="00201343"/>
    <w:rsid w:val="00256D07"/>
    <w:rsid w:val="00274BCD"/>
    <w:rsid w:val="00285617"/>
    <w:rsid w:val="002A158A"/>
    <w:rsid w:val="002A1F8A"/>
    <w:rsid w:val="002A3B43"/>
    <w:rsid w:val="002B35D5"/>
    <w:rsid w:val="002F6EE6"/>
    <w:rsid w:val="00306A36"/>
    <w:rsid w:val="003459F0"/>
    <w:rsid w:val="00372A3F"/>
    <w:rsid w:val="0037574D"/>
    <w:rsid w:val="00376B52"/>
    <w:rsid w:val="00382574"/>
    <w:rsid w:val="003826CA"/>
    <w:rsid w:val="003C1A57"/>
    <w:rsid w:val="003D32F6"/>
    <w:rsid w:val="004143EC"/>
    <w:rsid w:val="004821AC"/>
    <w:rsid w:val="00484BF1"/>
    <w:rsid w:val="0048639C"/>
    <w:rsid w:val="004A791A"/>
    <w:rsid w:val="004D0BE3"/>
    <w:rsid w:val="004E5164"/>
    <w:rsid w:val="004E5332"/>
    <w:rsid w:val="005173D3"/>
    <w:rsid w:val="0052498C"/>
    <w:rsid w:val="0054380C"/>
    <w:rsid w:val="00557D7B"/>
    <w:rsid w:val="00572341"/>
    <w:rsid w:val="00576B4A"/>
    <w:rsid w:val="005A1A48"/>
    <w:rsid w:val="005D5280"/>
    <w:rsid w:val="005D6ECE"/>
    <w:rsid w:val="005E5A0A"/>
    <w:rsid w:val="005F64D7"/>
    <w:rsid w:val="00605451"/>
    <w:rsid w:val="006054A4"/>
    <w:rsid w:val="00621D60"/>
    <w:rsid w:val="006658B0"/>
    <w:rsid w:val="00673ECC"/>
    <w:rsid w:val="00691491"/>
    <w:rsid w:val="0069464E"/>
    <w:rsid w:val="006967D5"/>
    <w:rsid w:val="006B39AB"/>
    <w:rsid w:val="006C38CA"/>
    <w:rsid w:val="006F68B5"/>
    <w:rsid w:val="006F76E3"/>
    <w:rsid w:val="00706A77"/>
    <w:rsid w:val="00722A0E"/>
    <w:rsid w:val="00745987"/>
    <w:rsid w:val="00781612"/>
    <w:rsid w:val="00783791"/>
    <w:rsid w:val="007A108A"/>
    <w:rsid w:val="007E7BD8"/>
    <w:rsid w:val="007F5E59"/>
    <w:rsid w:val="00812232"/>
    <w:rsid w:val="008525AE"/>
    <w:rsid w:val="00853EE8"/>
    <w:rsid w:val="00855A84"/>
    <w:rsid w:val="008925FF"/>
    <w:rsid w:val="008C6126"/>
    <w:rsid w:val="008E304A"/>
    <w:rsid w:val="0092484A"/>
    <w:rsid w:val="00974E18"/>
    <w:rsid w:val="009824D1"/>
    <w:rsid w:val="009A1EE9"/>
    <w:rsid w:val="009A25A2"/>
    <w:rsid w:val="009C0E25"/>
    <w:rsid w:val="009C69DE"/>
    <w:rsid w:val="009E2742"/>
    <w:rsid w:val="009E6B0A"/>
    <w:rsid w:val="00A22139"/>
    <w:rsid w:val="00A32946"/>
    <w:rsid w:val="00A51664"/>
    <w:rsid w:val="00A652AF"/>
    <w:rsid w:val="00AA128C"/>
    <w:rsid w:val="00AB7951"/>
    <w:rsid w:val="00AC1FD7"/>
    <w:rsid w:val="00AC323B"/>
    <w:rsid w:val="00AD04EA"/>
    <w:rsid w:val="00AD0775"/>
    <w:rsid w:val="00AD2CA1"/>
    <w:rsid w:val="00B055B5"/>
    <w:rsid w:val="00B06D77"/>
    <w:rsid w:val="00B25116"/>
    <w:rsid w:val="00B536F9"/>
    <w:rsid w:val="00B54EA6"/>
    <w:rsid w:val="00B64263"/>
    <w:rsid w:val="00B65AF5"/>
    <w:rsid w:val="00BE0F05"/>
    <w:rsid w:val="00BE4671"/>
    <w:rsid w:val="00C0703F"/>
    <w:rsid w:val="00C11FC8"/>
    <w:rsid w:val="00C22944"/>
    <w:rsid w:val="00C25A53"/>
    <w:rsid w:val="00C44EC0"/>
    <w:rsid w:val="00C47AEC"/>
    <w:rsid w:val="00C679B0"/>
    <w:rsid w:val="00C70961"/>
    <w:rsid w:val="00C7402C"/>
    <w:rsid w:val="00C74DC8"/>
    <w:rsid w:val="00CA12A5"/>
    <w:rsid w:val="00CD3A03"/>
    <w:rsid w:val="00CE2180"/>
    <w:rsid w:val="00CE48AC"/>
    <w:rsid w:val="00CE72AA"/>
    <w:rsid w:val="00D014C6"/>
    <w:rsid w:val="00D106C6"/>
    <w:rsid w:val="00D15EBD"/>
    <w:rsid w:val="00D16A2F"/>
    <w:rsid w:val="00D23678"/>
    <w:rsid w:val="00D26866"/>
    <w:rsid w:val="00D62E7A"/>
    <w:rsid w:val="00D91071"/>
    <w:rsid w:val="00D9361C"/>
    <w:rsid w:val="00DC3E2E"/>
    <w:rsid w:val="00DD02C5"/>
    <w:rsid w:val="00E4581B"/>
    <w:rsid w:val="00E5010B"/>
    <w:rsid w:val="00E67B86"/>
    <w:rsid w:val="00E70394"/>
    <w:rsid w:val="00E82421"/>
    <w:rsid w:val="00E90F57"/>
    <w:rsid w:val="00E9160F"/>
    <w:rsid w:val="00EB3BDF"/>
    <w:rsid w:val="00EC5B59"/>
    <w:rsid w:val="00ED0E7E"/>
    <w:rsid w:val="00EF5455"/>
    <w:rsid w:val="00F35306"/>
    <w:rsid w:val="00F5043C"/>
    <w:rsid w:val="00F54A66"/>
    <w:rsid w:val="00F64A08"/>
    <w:rsid w:val="00F74DF0"/>
    <w:rsid w:val="00F940E6"/>
    <w:rsid w:val="00FB483B"/>
    <w:rsid w:val="00FD0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98F48"/>
  <w15:chartTrackingRefBased/>
  <w15:docId w15:val="{58CAF77C-1AAF-4585-8ED8-B0E257C90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A08"/>
    <w:pPr>
      <w:ind w:left="720"/>
      <w:contextualSpacing/>
    </w:pPr>
  </w:style>
  <w:style w:type="paragraph" w:styleId="BalloonText">
    <w:name w:val="Balloon Text"/>
    <w:basedOn w:val="Normal"/>
    <w:link w:val="BalloonTextChar"/>
    <w:uiPriority w:val="99"/>
    <w:semiHidden/>
    <w:unhideWhenUsed/>
    <w:rsid w:val="00557D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D7B"/>
    <w:rPr>
      <w:rFonts w:ascii="Segoe UI" w:hAnsi="Segoe UI" w:cs="Segoe UI"/>
      <w:sz w:val="18"/>
      <w:szCs w:val="18"/>
    </w:rPr>
  </w:style>
  <w:style w:type="character" w:styleId="CommentReference">
    <w:name w:val="annotation reference"/>
    <w:basedOn w:val="DefaultParagraphFont"/>
    <w:uiPriority w:val="99"/>
    <w:semiHidden/>
    <w:unhideWhenUsed/>
    <w:rsid w:val="00E4581B"/>
    <w:rPr>
      <w:sz w:val="16"/>
      <w:szCs w:val="16"/>
    </w:rPr>
  </w:style>
  <w:style w:type="paragraph" w:styleId="CommentText">
    <w:name w:val="annotation text"/>
    <w:basedOn w:val="Normal"/>
    <w:link w:val="CommentTextChar"/>
    <w:uiPriority w:val="99"/>
    <w:semiHidden/>
    <w:unhideWhenUsed/>
    <w:rsid w:val="00E4581B"/>
    <w:pPr>
      <w:spacing w:line="240" w:lineRule="auto"/>
    </w:pPr>
    <w:rPr>
      <w:sz w:val="20"/>
      <w:szCs w:val="20"/>
    </w:rPr>
  </w:style>
  <w:style w:type="character" w:customStyle="1" w:styleId="CommentTextChar">
    <w:name w:val="Comment Text Char"/>
    <w:basedOn w:val="DefaultParagraphFont"/>
    <w:link w:val="CommentText"/>
    <w:uiPriority w:val="99"/>
    <w:semiHidden/>
    <w:rsid w:val="00E4581B"/>
    <w:rPr>
      <w:sz w:val="20"/>
      <w:szCs w:val="20"/>
    </w:rPr>
  </w:style>
  <w:style w:type="paragraph" w:styleId="CommentSubject">
    <w:name w:val="annotation subject"/>
    <w:basedOn w:val="CommentText"/>
    <w:next w:val="CommentText"/>
    <w:link w:val="CommentSubjectChar"/>
    <w:uiPriority w:val="99"/>
    <w:semiHidden/>
    <w:unhideWhenUsed/>
    <w:rsid w:val="00E4581B"/>
    <w:rPr>
      <w:b/>
      <w:bCs/>
    </w:rPr>
  </w:style>
  <w:style w:type="character" w:customStyle="1" w:styleId="CommentSubjectChar">
    <w:name w:val="Comment Subject Char"/>
    <w:basedOn w:val="CommentTextChar"/>
    <w:link w:val="CommentSubject"/>
    <w:uiPriority w:val="99"/>
    <w:semiHidden/>
    <w:rsid w:val="00E4581B"/>
    <w:rPr>
      <w:b/>
      <w:bCs/>
      <w:sz w:val="20"/>
      <w:szCs w:val="20"/>
    </w:rPr>
  </w:style>
  <w:style w:type="paragraph" w:styleId="Header">
    <w:name w:val="header"/>
    <w:basedOn w:val="Normal"/>
    <w:link w:val="HeaderChar"/>
    <w:uiPriority w:val="99"/>
    <w:unhideWhenUsed/>
    <w:rsid w:val="009C69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9DE"/>
  </w:style>
  <w:style w:type="paragraph" w:styleId="Footer">
    <w:name w:val="footer"/>
    <w:basedOn w:val="Normal"/>
    <w:link w:val="FooterChar"/>
    <w:uiPriority w:val="99"/>
    <w:unhideWhenUsed/>
    <w:rsid w:val="009C69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13051">
      <w:bodyDiv w:val="1"/>
      <w:marLeft w:val="0"/>
      <w:marRight w:val="0"/>
      <w:marTop w:val="0"/>
      <w:marBottom w:val="0"/>
      <w:divBdr>
        <w:top w:val="none" w:sz="0" w:space="0" w:color="auto"/>
        <w:left w:val="none" w:sz="0" w:space="0" w:color="auto"/>
        <w:bottom w:val="none" w:sz="0" w:space="0" w:color="auto"/>
        <w:right w:val="none" w:sz="0" w:space="0" w:color="auto"/>
      </w:divBdr>
    </w:div>
    <w:div w:id="662438563">
      <w:bodyDiv w:val="1"/>
      <w:marLeft w:val="0"/>
      <w:marRight w:val="0"/>
      <w:marTop w:val="0"/>
      <w:marBottom w:val="0"/>
      <w:divBdr>
        <w:top w:val="none" w:sz="0" w:space="0" w:color="auto"/>
        <w:left w:val="none" w:sz="0" w:space="0" w:color="auto"/>
        <w:bottom w:val="none" w:sz="0" w:space="0" w:color="auto"/>
        <w:right w:val="none" w:sz="0" w:space="0" w:color="auto"/>
      </w:divBdr>
    </w:div>
    <w:div w:id="1385712842">
      <w:bodyDiv w:val="1"/>
      <w:marLeft w:val="0"/>
      <w:marRight w:val="0"/>
      <w:marTop w:val="0"/>
      <w:marBottom w:val="0"/>
      <w:divBdr>
        <w:top w:val="none" w:sz="0" w:space="0" w:color="auto"/>
        <w:left w:val="none" w:sz="0" w:space="0" w:color="auto"/>
        <w:bottom w:val="none" w:sz="0" w:space="0" w:color="auto"/>
        <w:right w:val="none" w:sz="0" w:space="0" w:color="auto"/>
      </w:divBdr>
    </w:div>
    <w:div w:id="1694378709">
      <w:bodyDiv w:val="1"/>
      <w:marLeft w:val="0"/>
      <w:marRight w:val="0"/>
      <w:marTop w:val="0"/>
      <w:marBottom w:val="0"/>
      <w:divBdr>
        <w:top w:val="none" w:sz="0" w:space="0" w:color="auto"/>
        <w:left w:val="none" w:sz="0" w:space="0" w:color="auto"/>
        <w:bottom w:val="none" w:sz="0" w:space="0" w:color="auto"/>
        <w:right w:val="none" w:sz="0" w:space="0" w:color="auto"/>
      </w:divBdr>
    </w:div>
    <w:div w:id="178422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71F96-7FB9-4071-AB41-F7630A08E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2895</Words>
  <Characters>15927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European Defence Agency</Company>
  <LinksUpToDate>false</LinksUpToDate>
  <CharactersWithSpaces>18785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SPU</dc:creator>
  <cp:keywords/>
  <dc:description/>
  <cp:lastModifiedBy>BRULS Helmut</cp:lastModifiedBy>
  <cp:revision>2</cp:revision>
  <cp:lastPrinted>2016-09-14T16:14:00Z</cp:lastPrinted>
  <dcterms:created xsi:type="dcterms:W3CDTF">2016-09-23T13:15:00Z</dcterms:created>
  <dcterms:modified xsi:type="dcterms:W3CDTF">2016-09-23T13:15:00Z</dcterms:modified>
</cp:coreProperties>
</file>